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38AB88E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r w:rsidR="00011332" w:rsidRPr="00C959FB">
        <w:rPr>
          <w:rFonts w:ascii="Times New Roman" w:hAnsi="Times New Roman"/>
          <w:color w:val="000080"/>
          <w:sz w:val="20"/>
        </w:rPr>
        <w:t>Stephen F.</w:t>
      </w:r>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2BD4422E" w:rsidR="00F15A83" w:rsidRPr="00F15A83" w:rsidRDefault="00D2205D" w:rsidP="00F15A83">
      <w:pPr>
        <w:jc w:val="center"/>
        <w:rPr>
          <w:rFonts w:eastAsia="Calibri" w:cs="Arial"/>
          <w:b/>
          <w:szCs w:val="24"/>
          <w:u w:val="single"/>
        </w:rPr>
      </w:pPr>
      <w:bookmarkStart w:id="0" w:name="_Hlk487440974"/>
      <w:r>
        <w:rPr>
          <w:rFonts w:eastAsia="Calibri" w:cs="Arial"/>
          <w:b/>
          <w:szCs w:val="24"/>
          <w:u w:val="single"/>
        </w:rPr>
        <w:t>Draft Minutes</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1"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1EB1D0B6"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6C71D2">
        <w:rPr>
          <w:rFonts w:eastAsia="Calibri" w:cs="Arial"/>
          <w:szCs w:val="24"/>
        </w:rPr>
        <w:t>August</w:t>
      </w:r>
      <w:r w:rsidR="0059457F">
        <w:rPr>
          <w:rFonts w:eastAsia="Calibri" w:cs="Arial"/>
          <w:szCs w:val="24"/>
        </w:rPr>
        <w:t xml:space="preserve"> </w:t>
      </w:r>
      <w:r w:rsidR="00FC61FC">
        <w:rPr>
          <w:rFonts w:eastAsia="Calibri" w:cs="Arial"/>
          <w:szCs w:val="24"/>
        </w:rPr>
        <w:t>8</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2"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2"/>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3" w:name="_Hlk527443252"/>
      <w:bookmarkStart w:id="4"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3"/>
    </w:p>
    <w:bookmarkEnd w:id="4"/>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1"/>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2C18CD3F" w:rsidR="00F15A83"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Chair</w:t>
      </w:r>
    </w:p>
    <w:p w14:paraId="051161E2" w14:textId="77777777" w:rsidR="00F15A83" w:rsidRPr="00F15A83" w:rsidRDefault="00F15A83" w:rsidP="00F15A83">
      <w:pPr>
        <w:ind w:left="1440"/>
        <w:jc w:val="left"/>
        <w:rPr>
          <w:rFonts w:eastAsia="Calibri" w:cs="Arial"/>
          <w:szCs w:val="24"/>
        </w:rPr>
      </w:pPr>
    </w:p>
    <w:p w14:paraId="279FBFB2" w14:textId="3F8F183D" w:rsidR="00F37B1B" w:rsidRDefault="00F37B1B" w:rsidP="00F37B1B">
      <w:pPr>
        <w:ind w:left="720"/>
        <w:jc w:val="left"/>
        <w:rPr>
          <w:rFonts w:eastAsia="Calibri" w:cs="Arial"/>
          <w:szCs w:val="18"/>
        </w:rPr>
      </w:pPr>
      <w:r w:rsidRPr="00445D60">
        <w:rPr>
          <w:rFonts w:eastAsia="Calibri" w:cs="Arial"/>
          <w:b/>
          <w:bCs/>
          <w:szCs w:val="18"/>
        </w:rPr>
        <w:t>Members Present</w:t>
      </w:r>
      <w:r>
        <w:rPr>
          <w:rFonts w:eastAsia="Calibri" w:cs="Arial"/>
          <w:szCs w:val="18"/>
        </w:rPr>
        <w:t>: Regina Daniel, Charlene Frost, Shelley Hendren, Eric Kessler, Cyndy Ortiz Gustafson, Kelli Venci-Gonzales, Diane Thorkildson, Dora Uchel, Jim Osti</w:t>
      </w:r>
      <w:r w:rsidR="00937FCB">
        <w:rPr>
          <w:rFonts w:eastAsia="Calibri" w:cs="Arial"/>
          <w:szCs w:val="18"/>
        </w:rPr>
        <w:t xml:space="preserve">, </w:t>
      </w:r>
    </w:p>
    <w:p w14:paraId="760C0358" w14:textId="77777777" w:rsidR="007D4D1A" w:rsidRDefault="007D4D1A" w:rsidP="00F37B1B">
      <w:pPr>
        <w:ind w:left="720"/>
        <w:jc w:val="left"/>
        <w:rPr>
          <w:rFonts w:eastAsia="Calibri" w:cs="Arial"/>
          <w:szCs w:val="18"/>
        </w:rPr>
      </w:pPr>
    </w:p>
    <w:p w14:paraId="1B9CFAE1" w14:textId="45E93DBB" w:rsidR="00F37B1B" w:rsidRDefault="00F37B1B" w:rsidP="00F37B1B">
      <w:pPr>
        <w:ind w:left="720"/>
        <w:jc w:val="left"/>
        <w:rPr>
          <w:rFonts w:eastAsia="Calibri" w:cs="Arial"/>
          <w:szCs w:val="18"/>
        </w:rPr>
      </w:pPr>
      <w:r w:rsidRPr="00445D60">
        <w:rPr>
          <w:rFonts w:eastAsia="Calibri" w:cs="Arial"/>
          <w:b/>
          <w:bCs/>
          <w:szCs w:val="18"/>
        </w:rPr>
        <w:t>Members Absent:</w:t>
      </w:r>
      <w:r>
        <w:rPr>
          <w:rFonts w:eastAsia="Calibri" w:cs="Arial"/>
          <w:szCs w:val="18"/>
        </w:rPr>
        <w:t xml:space="preserve"> David Daviton</w:t>
      </w:r>
    </w:p>
    <w:p w14:paraId="1FF20507" w14:textId="77777777" w:rsidR="007D4D1A" w:rsidRDefault="007D4D1A" w:rsidP="00F37B1B">
      <w:pPr>
        <w:ind w:left="720"/>
        <w:jc w:val="left"/>
        <w:rPr>
          <w:rFonts w:eastAsia="Calibri" w:cs="Arial"/>
          <w:szCs w:val="18"/>
        </w:rPr>
      </w:pPr>
    </w:p>
    <w:p w14:paraId="22DFE1C4" w14:textId="68B94AAD" w:rsidR="00937FCB" w:rsidRDefault="00937FCB" w:rsidP="00F37B1B">
      <w:pPr>
        <w:ind w:left="720"/>
        <w:jc w:val="left"/>
        <w:rPr>
          <w:rFonts w:eastAsia="Calibri" w:cs="Arial"/>
          <w:b/>
          <w:bCs/>
          <w:szCs w:val="18"/>
        </w:rPr>
      </w:pPr>
      <w:r>
        <w:rPr>
          <w:rFonts w:eastAsia="Calibri" w:cs="Arial"/>
          <w:b/>
          <w:bCs/>
          <w:szCs w:val="18"/>
        </w:rPr>
        <w:t>Members Excused Absent:</w:t>
      </w:r>
      <w:r w:rsidR="00344F1C">
        <w:rPr>
          <w:rFonts w:eastAsia="Calibri" w:cs="Arial"/>
          <w:b/>
          <w:bCs/>
          <w:szCs w:val="18"/>
        </w:rPr>
        <w:t xml:space="preserve"> </w:t>
      </w:r>
      <w:r w:rsidR="00344F1C" w:rsidRPr="00344F1C">
        <w:rPr>
          <w:rFonts w:eastAsia="Calibri" w:cs="Arial"/>
          <w:szCs w:val="18"/>
        </w:rPr>
        <w:t>None</w:t>
      </w:r>
      <w:bookmarkStart w:id="5" w:name="_GoBack"/>
      <w:bookmarkEnd w:id="5"/>
    </w:p>
    <w:p w14:paraId="466F84CD" w14:textId="77777777" w:rsidR="00937FCB" w:rsidRDefault="00937FCB" w:rsidP="00F37B1B">
      <w:pPr>
        <w:ind w:left="720"/>
        <w:jc w:val="left"/>
        <w:rPr>
          <w:rFonts w:eastAsia="Calibri" w:cs="Arial"/>
          <w:b/>
          <w:bCs/>
          <w:szCs w:val="18"/>
        </w:rPr>
      </w:pPr>
    </w:p>
    <w:p w14:paraId="2DA11157" w14:textId="01E4ED48" w:rsidR="00F37B1B" w:rsidRDefault="00F37B1B" w:rsidP="00F37B1B">
      <w:pPr>
        <w:ind w:left="720"/>
        <w:jc w:val="left"/>
        <w:rPr>
          <w:rFonts w:eastAsia="Calibri" w:cs="Arial"/>
          <w:szCs w:val="18"/>
        </w:rPr>
      </w:pPr>
      <w:r w:rsidRPr="00445D60">
        <w:rPr>
          <w:rFonts w:eastAsia="Calibri" w:cs="Arial"/>
          <w:b/>
          <w:bCs/>
          <w:szCs w:val="18"/>
        </w:rPr>
        <w:t>Guests:</w:t>
      </w:r>
      <w:r>
        <w:rPr>
          <w:rFonts w:eastAsia="Calibri" w:cs="Arial"/>
          <w:szCs w:val="18"/>
        </w:rPr>
        <w:t xml:space="preserve"> Tracy Brown May, Steven Cohen, Eli Schwartz, Mary Langdon, Christine Essex, Renee Portnell, Jessica Roew, Stacey Alaribe, Jessica Adams, Chrystal Wren, Michael McMahon, Ellen Frias-Wilcox, Lynda Tourlucas</w:t>
      </w:r>
    </w:p>
    <w:p w14:paraId="7B50EFCC" w14:textId="77777777" w:rsidR="007D4D1A" w:rsidRDefault="007D4D1A" w:rsidP="00F37B1B">
      <w:pPr>
        <w:ind w:left="720"/>
        <w:jc w:val="left"/>
        <w:rPr>
          <w:rFonts w:eastAsia="Calibri" w:cs="Arial"/>
          <w:szCs w:val="18"/>
        </w:rPr>
      </w:pPr>
    </w:p>
    <w:p w14:paraId="777516F4" w14:textId="6B0C6D54" w:rsidR="00F37B1B" w:rsidRDefault="00F37B1B" w:rsidP="00F37B1B">
      <w:pPr>
        <w:ind w:left="720"/>
        <w:jc w:val="left"/>
        <w:rPr>
          <w:rFonts w:eastAsia="Calibri" w:cs="Arial"/>
          <w:szCs w:val="18"/>
        </w:rPr>
      </w:pPr>
      <w:r w:rsidRPr="00445D60">
        <w:rPr>
          <w:rFonts w:eastAsia="Calibri" w:cs="Arial"/>
          <w:b/>
          <w:bCs/>
          <w:szCs w:val="18"/>
        </w:rPr>
        <w:lastRenderedPageBreak/>
        <w:t>Interpreters:</w:t>
      </w:r>
      <w:r>
        <w:rPr>
          <w:rFonts w:eastAsia="Calibri" w:cs="Arial"/>
          <w:szCs w:val="18"/>
        </w:rPr>
        <w:t xml:space="preserve"> Kim Johnson &amp; Kalen Beck (Both in Carson City)</w:t>
      </w:r>
    </w:p>
    <w:p w14:paraId="56CB120C" w14:textId="77777777" w:rsidR="007D4D1A" w:rsidRDefault="007D4D1A" w:rsidP="00F37B1B">
      <w:pPr>
        <w:ind w:left="720"/>
        <w:jc w:val="left"/>
        <w:rPr>
          <w:rFonts w:eastAsia="Calibri" w:cs="Arial"/>
          <w:szCs w:val="18"/>
        </w:rPr>
      </w:pPr>
    </w:p>
    <w:p w14:paraId="431E737F" w14:textId="47802ACE" w:rsidR="00F37B1B" w:rsidRDefault="00F37B1B" w:rsidP="00F37B1B">
      <w:pPr>
        <w:ind w:left="720"/>
        <w:jc w:val="left"/>
        <w:rPr>
          <w:rFonts w:eastAsia="Calibri" w:cs="Arial"/>
          <w:szCs w:val="18"/>
        </w:rPr>
      </w:pPr>
      <w:r w:rsidRPr="00445D60">
        <w:rPr>
          <w:rFonts w:eastAsia="Calibri" w:cs="Arial"/>
          <w:b/>
          <w:bCs/>
          <w:szCs w:val="18"/>
        </w:rPr>
        <w:t>CART:</w:t>
      </w:r>
      <w:r>
        <w:rPr>
          <w:rFonts w:eastAsia="Calibri" w:cs="Arial"/>
          <w:szCs w:val="18"/>
        </w:rPr>
        <w:t xml:space="preserve"> Becky Van Auken</w:t>
      </w:r>
    </w:p>
    <w:p w14:paraId="1AF6EF83" w14:textId="77777777" w:rsidR="007D4D1A" w:rsidRDefault="007D4D1A" w:rsidP="00F37B1B">
      <w:pPr>
        <w:ind w:left="720"/>
        <w:jc w:val="left"/>
        <w:rPr>
          <w:rFonts w:eastAsia="Calibri" w:cs="Arial"/>
          <w:szCs w:val="18"/>
        </w:rPr>
      </w:pPr>
    </w:p>
    <w:p w14:paraId="64793D44" w14:textId="546C732F" w:rsidR="00F37B1B" w:rsidRPr="00F37B1B" w:rsidRDefault="00F37B1B" w:rsidP="00F37B1B">
      <w:pPr>
        <w:ind w:left="720"/>
        <w:jc w:val="left"/>
        <w:rPr>
          <w:rFonts w:eastAsia="Calibri" w:cs="Arial"/>
          <w:szCs w:val="18"/>
        </w:rPr>
      </w:pPr>
      <w:r w:rsidRPr="00445D60">
        <w:rPr>
          <w:rFonts w:eastAsia="Calibri" w:cs="Arial"/>
          <w:b/>
          <w:bCs/>
          <w:szCs w:val="18"/>
        </w:rPr>
        <w:t>Staff:</w:t>
      </w:r>
      <w:r>
        <w:rPr>
          <w:rFonts w:eastAsia="Calibri" w:cs="Arial"/>
          <w:szCs w:val="18"/>
        </w:rPr>
        <w:t xml:space="preserve"> Dawn Lyons, Wendy Thornley</w:t>
      </w:r>
    </w:p>
    <w:p w14:paraId="61600799" w14:textId="77777777" w:rsidR="00F37B1B" w:rsidRPr="00F37B1B" w:rsidRDefault="00F37B1B" w:rsidP="00F37B1B">
      <w:pPr>
        <w:ind w:left="720"/>
        <w:jc w:val="left"/>
        <w:rPr>
          <w:rFonts w:eastAsia="Calibri" w:cs="Arial"/>
          <w:szCs w:val="18"/>
        </w:rPr>
      </w:pPr>
    </w:p>
    <w:p w14:paraId="06E4DE2B" w14:textId="3689D93F"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1A6CF227" w14:textId="5F53496F" w:rsidR="00A250F0" w:rsidRDefault="00A250F0" w:rsidP="00A250F0">
      <w:pPr>
        <w:ind w:left="720"/>
        <w:jc w:val="left"/>
        <w:rPr>
          <w:rFonts w:eastAsia="Calibri" w:cs="Arial"/>
          <w:szCs w:val="24"/>
        </w:rPr>
      </w:pPr>
      <w:r>
        <w:rPr>
          <w:rFonts w:eastAsia="Calibri" w:cs="Arial"/>
          <w:szCs w:val="24"/>
        </w:rPr>
        <w:t>Mary Langdon, from Natural Health Brain Injury Awareness and Education, stated that they have three support groups currently active.  Two take place at Neuro Restorative in Las Vegas and one at Dignity Health Rehabilitation Hospital.  She stated that she had started this organization a year ago upon realizing the need for it.  She brought the “Challenger” newsletter for disability, for disabled and seniors</w:t>
      </w:r>
      <w:r w:rsidR="008F5D9B">
        <w:rPr>
          <w:rFonts w:eastAsia="Calibri" w:cs="Arial"/>
          <w:szCs w:val="24"/>
        </w:rPr>
        <w:t xml:space="preserve">, available to </w:t>
      </w:r>
      <w:r>
        <w:rPr>
          <w:rFonts w:eastAsia="Calibri" w:cs="Arial"/>
          <w:szCs w:val="24"/>
        </w:rPr>
        <w:t>the members and guests.</w:t>
      </w:r>
      <w:r w:rsidR="008F5D9B">
        <w:rPr>
          <w:rFonts w:eastAsia="Calibri" w:cs="Arial"/>
          <w:szCs w:val="24"/>
        </w:rPr>
        <w:t xml:space="preserve">  All board members are people who have either been affected or are caregivers of somebody affected by brain injury.</w:t>
      </w:r>
    </w:p>
    <w:p w14:paraId="19350D3B" w14:textId="2349451C" w:rsidR="008F5D9B" w:rsidRDefault="008F5D9B" w:rsidP="00A250F0">
      <w:pPr>
        <w:ind w:left="720"/>
        <w:jc w:val="left"/>
        <w:rPr>
          <w:rFonts w:eastAsia="Calibri" w:cs="Arial"/>
          <w:szCs w:val="24"/>
        </w:rPr>
      </w:pPr>
    </w:p>
    <w:p w14:paraId="4CED113F" w14:textId="0ED623DF" w:rsidR="008F5D9B" w:rsidRDefault="008F5D9B" w:rsidP="00A250F0">
      <w:pPr>
        <w:ind w:left="720"/>
        <w:jc w:val="left"/>
        <w:rPr>
          <w:rFonts w:eastAsia="Calibri" w:cs="Arial"/>
          <w:szCs w:val="24"/>
        </w:rPr>
      </w:pPr>
      <w:r>
        <w:rPr>
          <w:rFonts w:eastAsia="Calibri" w:cs="Arial"/>
          <w:szCs w:val="24"/>
        </w:rPr>
        <w:t>Dawn stated that the 13</w:t>
      </w:r>
      <w:r w:rsidRPr="008F5D9B">
        <w:rPr>
          <w:rFonts w:eastAsia="Calibri" w:cs="Arial"/>
          <w:szCs w:val="24"/>
          <w:vertAlign w:val="superscript"/>
        </w:rPr>
        <w:t>th</w:t>
      </w:r>
      <w:r>
        <w:rPr>
          <w:rFonts w:eastAsia="Calibri" w:cs="Arial"/>
          <w:szCs w:val="24"/>
        </w:rPr>
        <w:t xml:space="preserve"> Annual Nevada Student Leadership Transition Summit will be at Circus Circus, in Reno, on November 13</w:t>
      </w:r>
      <w:r w:rsidRPr="008F5D9B">
        <w:rPr>
          <w:rFonts w:eastAsia="Calibri" w:cs="Arial"/>
          <w:szCs w:val="24"/>
          <w:vertAlign w:val="superscript"/>
        </w:rPr>
        <w:t>th</w:t>
      </w:r>
      <w:r>
        <w:rPr>
          <w:rFonts w:eastAsia="Calibri" w:cs="Arial"/>
          <w:szCs w:val="24"/>
        </w:rPr>
        <w:t xml:space="preserve"> and 14</w:t>
      </w:r>
      <w:r w:rsidRPr="008F5D9B">
        <w:rPr>
          <w:rFonts w:eastAsia="Calibri" w:cs="Arial"/>
          <w:szCs w:val="24"/>
          <w:vertAlign w:val="superscript"/>
        </w:rPr>
        <w:t>th</w:t>
      </w:r>
      <w:r>
        <w:rPr>
          <w:rFonts w:eastAsia="Calibri" w:cs="Arial"/>
          <w:szCs w:val="24"/>
        </w:rPr>
        <w:t>.  The next CSPD meeting will also be on the 14</w:t>
      </w:r>
      <w:r w:rsidRPr="008F5D9B">
        <w:rPr>
          <w:rFonts w:eastAsia="Calibri" w:cs="Arial"/>
          <w:szCs w:val="24"/>
          <w:vertAlign w:val="superscript"/>
        </w:rPr>
        <w:t>th</w:t>
      </w:r>
      <w:r>
        <w:rPr>
          <w:rFonts w:eastAsia="Calibri" w:cs="Arial"/>
          <w:szCs w:val="24"/>
        </w:rPr>
        <w:t xml:space="preserve">, and she wanted the group to consider moving that </w:t>
      </w:r>
      <w:r w:rsidRPr="00722E2B">
        <w:rPr>
          <w:rFonts w:eastAsia="Calibri" w:cs="Arial"/>
          <w:szCs w:val="24"/>
        </w:rPr>
        <w:t>date so that members could attend the summit</w:t>
      </w:r>
      <w:r w:rsidR="00722E2B" w:rsidRPr="00722E2B">
        <w:rPr>
          <w:rFonts w:eastAsia="Calibri" w:cs="Arial"/>
          <w:szCs w:val="24"/>
        </w:rPr>
        <w:t xml:space="preserve">, </w:t>
      </w:r>
      <w:r w:rsidR="002F6ECA" w:rsidRPr="00722E2B">
        <w:rPr>
          <w:rFonts w:eastAsia="Calibri" w:cs="Arial"/>
          <w:szCs w:val="24"/>
        </w:rPr>
        <w:t>if they did not want  other staff to manage it since she</w:t>
      </w:r>
      <w:r w:rsidR="002F6ECA">
        <w:rPr>
          <w:rFonts w:eastAsia="Calibri" w:cs="Arial"/>
          <w:szCs w:val="24"/>
        </w:rPr>
        <w:t xml:space="preserve"> will be attending.</w:t>
      </w:r>
    </w:p>
    <w:p w14:paraId="469CD320" w14:textId="095C5ADB" w:rsidR="008F5D9B" w:rsidRDefault="008F5D9B" w:rsidP="00A250F0">
      <w:pPr>
        <w:ind w:left="720"/>
        <w:jc w:val="left"/>
        <w:rPr>
          <w:rFonts w:eastAsia="Calibri" w:cs="Arial"/>
          <w:szCs w:val="24"/>
        </w:rPr>
      </w:pPr>
    </w:p>
    <w:p w14:paraId="37162A13" w14:textId="3F703126" w:rsidR="008F5D9B" w:rsidRPr="00A250F0" w:rsidRDefault="008F5D9B" w:rsidP="00A250F0">
      <w:pPr>
        <w:ind w:left="720"/>
        <w:jc w:val="left"/>
        <w:rPr>
          <w:rFonts w:eastAsia="Calibri" w:cs="Arial"/>
          <w:szCs w:val="24"/>
        </w:rPr>
      </w:pPr>
      <w:r>
        <w:rPr>
          <w:rFonts w:eastAsia="Calibri" w:cs="Arial"/>
          <w:szCs w:val="24"/>
        </w:rPr>
        <w:t>Jim Osti stated that he had been a member since 2005 and that his membership will be ending as of the current meeting.  He thanked the commission for the wonderful experience.  He offered to be available to the commission for consulting purposes.  Other members expressed their appreciation to him.</w:t>
      </w:r>
    </w:p>
    <w:p w14:paraId="60928CCB" w14:textId="77777777" w:rsidR="00A250F0" w:rsidRPr="00A250F0" w:rsidRDefault="00A250F0" w:rsidP="00A250F0">
      <w:pPr>
        <w:ind w:left="360"/>
        <w:rPr>
          <w:rFonts w:eastAsia="Calibri" w:cs="Arial"/>
          <w:szCs w:val="24"/>
        </w:rPr>
      </w:pPr>
    </w:p>
    <w:p w14:paraId="63C68CA3" w14:textId="77777777" w:rsidR="00A250F0" w:rsidRPr="00A250F0" w:rsidRDefault="00A250F0" w:rsidP="00A250F0">
      <w:pPr>
        <w:ind w:left="720"/>
        <w:jc w:val="left"/>
        <w:rPr>
          <w:rFonts w:eastAsia="Calibri" w:cs="Arial"/>
          <w:sz w:val="18"/>
          <w:szCs w:val="18"/>
          <w:u w:val="single"/>
        </w:rPr>
      </w:pPr>
    </w:p>
    <w:p w14:paraId="49A00C56" w14:textId="713044A6"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6C71D2">
        <w:rPr>
          <w:rFonts w:eastAsia="Calibri" w:cs="Arial"/>
          <w:szCs w:val="24"/>
        </w:rPr>
        <w:t>May</w:t>
      </w:r>
      <w:r w:rsidR="0059457F">
        <w:rPr>
          <w:rFonts w:eastAsia="Calibri" w:cs="Arial"/>
          <w:szCs w:val="24"/>
        </w:rPr>
        <w:t xml:space="preserve"> </w:t>
      </w:r>
      <w:r w:rsidR="006C71D2">
        <w:rPr>
          <w:rFonts w:eastAsia="Calibri" w:cs="Arial"/>
          <w:szCs w:val="24"/>
        </w:rPr>
        <w:t>9</w:t>
      </w:r>
      <w:r w:rsidR="00E216A6">
        <w:rPr>
          <w:rFonts w:eastAsia="Calibri" w:cs="Arial"/>
          <w:szCs w:val="24"/>
        </w:rPr>
        <w:t>, 201</w:t>
      </w:r>
      <w:r w:rsidR="00277CF4">
        <w:rPr>
          <w:rFonts w:eastAsia="Calibri" w:cs="Arial"/>
          <w:szCs w:val="24"/>
        </w:rPr>
        <w:t>9</w:t>
      </w:r>
      <w:r w:rsidRPr="00F15A83">
        <w:rPr>
          <w:rFonts w:eastAsia="Calibri" w:cs="Arial"/>
          <w:szCs w:val="24"/>
        </w:rPr>
        <w:t xml:space="preserve"> </w:t>
      </w:r>
      <w:r w:rsidRPr="00F15A83">
        <w:rPr>
          <w:rFonts w:eastAsia="Calibri" w:cs="Arial"/>
          <w:b/>
          <w:sz w:val="18"/>
          <w:szCs w:val="18"/>
          <w:u w:val="single"/>
        </w:rPr>
        <w:t>(For Possible Action)</w:t>
      </w:r>
    </w:p>
    <w:p w14:paraId="46D57FF7" w14:textId="565E1C6A" w:rsidR="00750165"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61D07A3E" w14:textId="328FE993" w:rsidR="008F5D9B" w:rsidRDefault="008F5D9B" w:rsidP="008F5D9B">
      <w:pPr>
        <w:ind w:left="720"/>
        <w:jc w:val="left"/>
        <w:rPr>
          <w:rFonts w:eastAsia="Calibri" w:cs="Arial"/>
          <w:szCs w:val="24"/>
        </w:rPr>
      </w:pPr>
      <w:r>
        <w:rPr>
          <w:rFonts w:eastAsia="Calibri" w:cs="Arial"/>
          <w:szCs w:val="24"/>
        </w:rPr>
        <w:t xml:space="preserve">Cyndy </w:t>
      </w:r>
      <w:r w:rsidR="0070576C">
        <w:rPr>
          <w:rFonts w:eastAsia="Calibri" w:cs="Arial"/>
          <w:szCs w:val="24"/>
        </w:rPr>
        <w:t>motioned to approve with a correction to the attendance portion of the minutes.  Char seconded.  Motion passed.</w:t>
      </w:r>
    </w:p>
    <w:p w14:paraId="7CC60B56" w14:textId="77777777" w:rsidR="008F5D9B" w:rsidRDefault="008F5D9B" w:rsidP="008F5D9B">
      <w:pPr>
        <w:ind w:left="720"/>
        <w:jc w:val="left"/>
        <w:rPr>
          <w:rFonts w:eastAsia="Calibri" w:cs="Arial"/>
          <w:szCs w:val="24"/>
        </w:rPr>
      </w:pPr>
    </w:p>
    <w:p w14:paraId="7C0E9327" w14:textId="15EE9490"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4178BF88" w14:textId="2996BA1A" w:rsidR="0070576C" w:rsidRDefault="0070576C" w:rsidP="0070576C">
      <w:pPr>
        <w:pStyle w:val="ListParagraph"/>
        <w:jc w:val="left"/>
        <w:rPr>
          <w:rFonts w:eastAsia="Calibri" w:cs="Arial"/>
          <w:szCs w:val="24"/>
        </w:rPr>
      </w:pPr>
      <w:r>
        <w:rPr>
          <w:rFonts w:eastAsia="Calibri" w:cs="Arial"/>
          <w:szCs w:val="24"/>
        </w:rPr>
        <w:t xml:space="preserve">Eli stated that SB93 had been passed by the legislature and so the new name of the commission will be, </w:t>
      </w:r>
      <w:r>
        <w:rPr>
          <w:rFonts w:eastAsia="Calibri" w:cs="Arial"/>
          <w:szCs w:val="24"/>
        </w:rPr>
        <w:br/>
        <w:t>“Nevada Commission for Persons who are Deaf and Hard of Hearing”. S</w:t>
      </w:r>
      <w:r w:rsidR="0035543D">
        <w:rPr>
          <w:rFonts w:eastAsia="Calibri" w:cs="Arial"/>
          <w:szCs w:val="24"/>
        </w:rPr>
        <w:t>B</w:t>
      </w:r>
      <w:r>
        <w:rPr>
          <w:rFonts w:eastAsia="Calibri" w:cs="Arial"/>
          <w:szCs w:val="24"/>
        </w:rPr>
        <w:t xml:space="preserve">93 also </w:t>
      </w:r>
      <w:r w:rsidR="0035543D">
        <w:rPr>
          <w:rFonts w:eastAsia="Calibri" w:cs="Arial"/>
          <w:szCs w:val="24"/>
        </w:rPr>
        <w:t xml:space="preserve">expanded the membership of the commission and permitted the commission to hire an Executive Director.  He also stated that SB203 was approved, which will fund and mandate that insurance companies pay for hearing aids for children up to the age of five.  The commission had three town hall meetings, one in Las Vegas, one in Reno and one in Elko.  From these town halls, the commission gained much information about community needs, especially the </w:t>
      </w:r>
      <w:r w:rsidR="0035543D">
        <w:rPr>
          <w:rFonts w:eastAsia="Calibri" w:cs="Arial"/>
          <w:szCs w:val="24"/>
        </w:rPr>
        <w:lastRenderedPageBreak/>
        <w:t xml:space="preserve">need for phones.  Based on the information gained, the commission will meet in two weeks to revise their strategic plan.  </w:t>
      </w:r>
    </w:p>
    <w:p w14:paraId="112C63C9" w14:textId="77777777" w:rsidR="0035543D" w:rsidRPr="007D4D1A" w:rsidRDefault="0035543D" w:rsidP="007D4D1A">
      <w:pPr>
        <w:jc w:val="left"/>
        <w:rPr>
          <w:rFonts w:eastAsia="Calibri" w:cs="Arial"/>
          <w:szCs w:val="24"/>
        </w:rPr>
      </w:pPr>
    </w:p>
    <w:p w14:paraId="727C6B67" w14:textId="77777777" w:rsidR="0070576C" w:rsidRDefault="0070576C" w:rsidP="0070576C">
      <w:pPr>
        <w:pStyle w:val="ListParagraph"/>
        <w:jc w:val="left"/>
        <w:rPr>
          <w:rFonts w:eastAsia="Calibri" w:cs="Arial"/>
          <w:szCs w:val="24"/>
        </w:rPr>
      </w:pPr>
    </w:p>
    <w:p w14:paraId="206CB9F3" w14:textId="50589C99" w:rsidR="005C6C1F" w:rsidRDefault="00277CF4" w:rsidP="004321B5">
      <w:pPr>
        <w:pStyle w:val="ListParagraph"/>
        <w:numPr>
          <w:ilvl w:val="0"/>
          <w:numId w:val="12"/>
        </w:numPr>
        <w:jc w:val="left"/>
        <w:rPr>
          <w:rFonts w:eastAsia="Calibri" w:cs="Arial"/>
          <w:szCs w:val="24"/>
        </w:rPr>
      </w:pPr>
      <w:r>
        <w:rPr>
          <w:rFonts w:eastAsia="Calibri" w:cs="Arial"/>
          <w:szCs w:val="24"/>
        </w:rPr>
        <w:t xml:space="preserve">Approve New Bylaws for the Commission </w:t>
      </w:r>
      <w:bookmarkStart w:id="6" w:name="_Hlk7084988"/>
      <w:r w:rsidRPr="00F15A83">
        <w:rPr>
          <w:rFonts w:eastAsia="Calibri" w:cs="Arial"/>
          <w:b/>
          <w:sz w:val="18"/>
          <w:szCs w:val="18"/>
          <w:u w:val="single"/>
        </w:rPr>
        <w:t>(For Possible Action)</w:t>
      </w:r>
      <w:bookmarkEnd w:id="6"/>
    </w:p>
    <w:p w14:paraId="6721410F" w14:textId="0F0D7142" w:rsidR="006F2D74" w:rsidRDefault="00277CF4" w:rsidP="006F2D74">
      <w:pPr>
        <w:pStyle w:val="ListParagraph"/>
        <w:ind w:left="2160"/>
        <w:jc w:val="left"/>
        <w:rPr>
          <w:rFonts w:eastAsia="Calibri" w:cs="Arial"/>
          <w:szCs w:val="24"/>
        </w:rPr>
      </w:pPr>
      <w:r>
        <w:rPr>
          <w:rFonts w:eastAsia="Calibri" w:cs="Arial"/>
          <w:szCs w:val="24"/>
        </w:rPr>
        <w:t>David Daviton</w:t>
      </w:r>
      <w:r w:rsidR="006F2D74">
        <w:rPr>
          <w:rFonts w:eastAsia="Calibri" w:cs="Arial"/>
          <w:szCs w:val="24"/>
        </w:rPr>
        <w:t>, Chair</w:t>
      </w:r>
    </w:p>
    <w:p w14:paraId="10F5ED65" w14:textId="77777777" w:rsidR="006F2D74" w:rsidRDefault="006F2D74" w:rsidP="006F2D74">
      <w:pPr>
        <w:pStyle w:val="ListParagraph"/>
        <w:ind w:left="2160"/>
        <w:jc w:val="left"/>
        <w:rPr>
          <w:rFonts w:eastAsia="Calibri" w:cs="Arial"/>
          <w:szCs w:val="24"/>
        </w:rPr>
      </w:pPr>
    </w:p>
    <w:p w14:paraId="51894122" w14:textId="2E401AFD" w:rsidR="0035543D" w:rsidRDefault="00A06FA1" w:rsidP="0035543D">
      <w:pPr>
        <w:pStyle w:val="ListParagraph"/>
        <w:jc w:val="left"/>
        <w:rPr>
          <w:rFonts w:eastAsia="Calibri" w:cs="Arial"/>
          <w:szCs w:val="24"/>
        </w:rPr>
      </w:pPr>
      <w:r>
        <w:rPr>
          <w:rFonts w:eastAsia="Calibri" w:cs="Arial"/>
          <w:szCs w:val="24"/>
        </w:rPr>
        <w:t>Char motioned to approve.  Kelli seconded. Motion passed.</w:t>
      </w:r>
    </w:p>
    <w:p w14:paraId="74265262" w14:textId="77777777" w:rsidR="0035543D" w:rsidRDefault="0035543D" w:rsidP="0035543D">
      <w:pPr>
        <w:pStyle w:val="ListParagraph"/>
        <w:jc w:val="left"/>
        <w:rPr>
          <w:rFonts w:eastAsia="Calibri" w:cs="Arial"/>
          <w:szCs w:val="24"/>
        </w:rPr>
      </w:pPr>
    </w:p>
    <w:p w14:paraId="7BED41D9" w14:textId="1994950A" w:rsidR="005C6C1F" w:rsidRDefault="00277CF4" w:rsidP="004321B5">
      <w:pPr>
        <w:pStyle w:val="ListParagraph"/>
        <w:numPr>
          <w:ilvl w:val="0"/>
          <w:numId w:val="12"/>
        </w:numPr>
        <w:jc w:val="left"/>
        <w:rPr>
          <w:rFonts w:eastAsia="Calibri" w:cs="Arial"/>
          <w:szCs w:val="24"/>
        </w:rPr>
      </w:pPr>
      <w:r>
        <w:rPr>
          <w:rFonts w:eastAsia="Calibri" w:cs="Arial"/>
          <w:szCs w:val="24"/>
        </w:rPr>
        <w:t xml:space="preserve">Discussion Regarding </w:t>
      </w:r>
      <w:r w:rsidR="00280941">
        <w:rPr>
          <w:rFonts w:eastAsia="Calibri" w:cs="Arial"/>
          <w:szCs w:val="24"/>
        </w:rPr>
        <w:t xml:space="preserve">Letter to the Governor Regarding Supported Legislation </w:t>
      </w:r>
      <w:r w:rsidR="00531790">
        <w:rPr>
          <w:rFonts w:eastAsia="Calibri" w:cs="Arial"/>
          <w:szCs w:val="24"/>
        </w:rPr>
        <w:t>as</w:t>
      </w:r>
      <w:r w:rsidR="0097384E">
        <w:rPr>
          <w:rFonts w:eastAsia="Calibri" w:cs="Arial"/>
          <w:szCs w:val="24"/>
        </w:rPr>
        <w:t xml:space="preserve"> relayed</w:t>
      </w:r>
      <w:r w:rsidR="00531790">
        <w:rPr>
          <w:rFonts w:eastAsia="Calibri" w:cs="Arial"/>
          <w:szCs w:val="24"/>
        </w:rPr>
        <w:t xml:space="preserve"> </w:t>
      </w:r>
      <w:r w:rsidR="00280941">
        <w:rPr>
          <w:rFonts w:eastAsia="Calibri" w:cs="Arial"/>
          <w:szCs w:val="24"/>
        </w:rPr>
        <w:t>by the CSPD Legislative Subcommittee</w:t>
      </w:r>
    </w:p>
    <w:p w14:paraId="4AD30CFB" w14:textId="058508EE" w:rsidR="006F2D74" w:rsidRDefault="00277CF4" w:rsidP="006F2D74">
      <w:pPr>
        <w:pStyle w:val="ListParagraph"/>
        <w:ind w:left="2160"/>
        <w:jc w:val="left"/>
        <w:rPr>
          <w:rFonts w:eastAsia="Calibri" w:cs="Arial"/>
          <w:szCs w:val="24"/>
        </w:rPr>
      </w:pPr>
      <w:r>
        <w:rPr>
          <w:rFonts w:eastAsia="Calibri" w:cs="Arial"/>
          <w:szCs w:val="24"/>
        </w:rPr>
        <w:t>D</w:t>
      </w:r>
      <w:r w:rsidR="00280941">
        <w:rPr>
          <w:rFonts w:eastAsia="Calibri" w:cs="Arial"/>
          <w:szCs w:val="24"/>
        </w:rPr>
        <w:t>avid Daviton</w:t>
      </w:r>
      <w:r w:rsidR="006F2D74">
        <w:rPr>
          <w:rFonts w:eastAsia="Calibri" w:cs="Arial"/>
          <w:szCs w:val="24"/>
        </w:rPr>
        <w:t xml:space="preserve">, </w:t>
      </w:r>
      <w:r w:rsidR="00280941">
        <w:rPr>
          <w:rFonts w:eastAsia="Calibri" w:cs="Arial"/>
          <w:szCs w:val="24"/>
        </w:rPr>
        <w:t>Chair</w:t>
      </w:r>
    </w:p>
    <w:p w14:paraId="0C076A03" w14:textId="77777777" w:rsidR="006F2D74" w:rsidRDefault="006F2D74" w:rsidP="006F2D74">
      <w:pPr>
        <w:pStyle w:val="ListParagraph"/>
        <w:ind w:left="2160"/>
        <w:jc w:val="left"/>
        <w:rPr>
          <w:rFonts w:eastAsia="Calibri" w:cs="Arial"/>
          <w:szCs w:val="24"/>
        </w:rPr>
      </w:pPr>
    </w:p>
    <w:p w14:paraId="0C7DB62C" w14:textId="3F60A089" w:rsidR="00A06FA1" w:rsidRDefault="00A06FA1" w:rsidP="00A06FA1">
      <w:pPr>
        <w:pStyle w:val="ListParagraph"/>
        <w:jc w:val="left"/>
        <w:rPr>
          <w:rFonts w:eastAsia="Calibri" w:cs="Arial"/>
          <w:szCs w:val="24"/>
        </w:rPr>
      </w:pPr>
      <w:r>
        <w:rPr>
          <w:rFonts w:eastAsia="Calibri" w:cs="Arial"/>
          <w:szCs w:val="24"/>
        </w:rPr>
        <w:t xml:space="preserve">The group had not met, and no letter had been produced.  There were requests for more information about subcommittees.  Dawn explained that there are standard operating </w:t>
      </w:r>
      <w:r w:rsidRPr="00722E2B">
        <w:rPr>
          <w:rFonts w:eastAsia="Calibri" w:cs="Arial"/>
          <w:szCs w:val="24"/>
        </w:rPr>
        <w:t xml:space="preserve">procedures </w:t>
      </w:r>
      <w:r w:rsidR="002F6ECA" w:rsidRPr="00722E2B">
        <w:rPr>
          <w:rFonts w:eastAsia="Calibri" w:cs="Arial"/>
          <w:szCs w:val="24"/>
        </w:rPr>
        <w:t xml:space="preserve">for ADSD Boards and Commissions </w:t>
      </w:r>
      <w:r w:rsidRPr="00722E2B">
        <w:rPr>
          <w:rFonts w:eastAsia="Calibri" w:cs="Arial"/>
          <w:szCs w:val="24"/>
        </w:rPr>
        <w:t xml:space="preserve">being </w:t>
      </w:r>
      <w:r w:rsidR="002F6ECA" w:rsidRPr="00722E2B">
        <w:rPr>
          <w:rFonts w:eastAsia="Calibri" w:cs="Arial"/>
          <w:szCs w:val="24"/>
        </w:rPr>
        <w:t>worked on</w:t>
      </w:r>
      <w:r w:rsidRPr="00722E2B">
        <w:rPr>
          <w:rFonts w:eastAsia="Calibri" w:cs="Arial"/>
          <w:szCs w:val="24"/>
        </w:rPr>
        <w:t xml:space="preserve"> and will send </w:t>
      </w:r>
      <w:r w:rsidR="002F6ECA" w:rsidRPr="00722E2B">
        <w:rPr>
          <w:rFonts w:eastAsia="Calibri" w:cs="Arial"/>
          <w:szCs w:val="24"/>
        </w:rPr>
        <w:t xml:space="preserve">any relevant ones </w:t>
      </w:r>
      <w:r w:rsidRPr="00722E2B">
        <w:rPr>
          <w:rFonts w:eastAsia="Calibri" w:cs="Arial"/>
          <w:szCs w:val="24"/>
        </w:rPr>
        <w:t>to the members when available</w:t>
      </w:r>
      <w:r w:rsidR="002F6ECA" w:rsidRPr="00722E2B">
        <w:rPr>
          <w:rFonts w:eastAsia="Calibri" w:cs="Arial"/>
          <w:szCs w:val="24"/>
        </w:rPr>
        <w:t>, as the Commission immediately requested to see them</w:t>
      </w:r>
      <w:r w:rsidRPr="00722E2B">
        <w:rPr>
          <w:rFonts w:eastAsia="Calibri" w:cs="Arial"/>
          <w:szCs w:val="24"/>
        </w:rPr>
        <w:t>.</w:t>
      </w:r>
      <w:r w:rsidR="00D50AC1">
        <w:rPr>
          <w:rFonts w:eastAsia="Calibri" w:cs="Arial"/>
          <w:szCs w:val="24"/>
        </w:rPr>
        <w:t xml:space="preserve">  Dawn will reach out to Nicole one more time to organize a meeting for this subcommittee.</w:t>
      </w:r>
    </w:p>
    <w:p w14:paraId="349439B7" w14:textId="77777777" w:rsidR="00A06FA1" w:rsidRDefault="00A06FA1" w:rsidP="00A06FA1">
      <w:pPr>
        <w:pStyle w:val="ListParagraph"/>
        <w:jc w:val="left"/>
        <w:rPr>
          <w:rFonts w:eastAsia="Calibri" w:cs="Arial"/>
          <w:szCs w:val="24"/>
        </w:rPr>
      </w:pPr>
    </w:p>
    <w:p w14:paraId="0880B5C0" w14:textId="4DC25DC5" w:rsidR="004321B5" w:rsidRDefault="0056046B" w:rsidP="004321B5">
      <w:pPr>
        <w:pStyle w:val="ListParagraph"/>
        <w:numPr>
          <w:ilvl w:val="0"/>
          <w:numId w:val="12"/>
        </w:numPr>
        <w:jc w:val="left"/>
        <w:rPr>
          <w:rFonts w:eastAsia="Calibri" w:cs="Arial"/>
          <w:szCs w:val="24"/>
        </w:rPr>
      </w:pPr>
      <w:r>
        <w:rPr>
          <w:rFonts w:eastAsia="Calibri" w:cs="Arial"/>
          <w:szCs w:val="24"/>
        </w:rPr>
        <w:t>Update</w:t>
      </w:r>
      <w:r w:rsidR="00755D1E">
        <w:rPr>
          <w:rFonts w:eastAsia="Calibri" w:cs="Arial"/>
          <w:szCs w:val="24"/>
        </w:rPr>
        <w:t xml:space="preserve"> </w:t>
      </w:r>
      <w:bookmarkStart w:id="7" w:name="_Hlk521587057"/>
      <w:r w:rsidR="004321B5">
        <w:rPr>
          <w:rFonts w:eastAsia="Calibri" w:cs="Arial"/>
          <w:szCs w:val="24"/>
        </w:rPr>
        <w:t>Regarding</w:t>
      </w:r>
      <w:r>
        <w:rPr>
          <w:rFonts w:eastAsia="Calibri" w:cs="Arial"/>
          <w:szCs w:val="24"/>
        </w:rPr>
        <w:t xml:space="preserve"> the Vocational Rehabilitation Legislative Report</w:t>
      </w:r>
      <w:r w:rsidR="00A83B49">
        <w:rPr>
          <w:rFonts w:eastAsia="Calibri" w:cs="Arial"/>
          <w:szCs w:val="24"/>
        </w:rPr>
        <w:t xml:space="preserve"> </w:t>
      </w:r>
    </w:p>
    <w:p w14:paraId="6AAEEC16" w14:textId="7E9474BE" w:rsidR="00327C48" w:rsidRPr="00A83B49" w:rsidRDefault="0056046B" w:rsidP="0056046B">
      <w:pPr>
        <w:pStyle w:val="ListParagraph"/>
        <w:ind w:left="2160"/>
        <w:rPr>
          <w:rFonts w:eastAsia="Calibri" w:cs="Arial"/>
          <w:szCs w:val="24"/>
        </w:rPr>
      </w:pPr>
      <w:r>
        <w:rPr>
          <w:rFonts w:eastAsia="Calibri" w:cs="Arial"/>
          <w:szCs w:val="24"/>
        </w:rPr>
        <w:t xml:space="preserve">Shelley Hendren, </w:t>
      </w:r>
      <w:r w:rsidR="00531790">
        <w:rPr>
          <w:rFonts w:eastAsia="Calibri" w:cs="Arial"/>
          <w:szCs w:val="24"/>
        </w:rPr>
        <w:t>Rehabilitation Division</w:t>
      </w:r>
    </w:p>
    <w:bookmarkEnd w:id="7"/>
    <w:p w14:paraId="13C3548B" w14:textId="77777777" w:rsidR="00B1692D" w:rsidRPr="00EB7B1C" w:rsidRDefault="00B1692D" w:rsidP="00EB7B1C">
      <w:pPr>
        <w:jc w:val="left"/>
        <w:rPr>
          <w:rFonts w:eastAsia="Calibri" w:cs="Arial"/>
          <w:szCs w:val="24"/>
        </w:rPr>
      </w:pPr>
    </w:p>
    <w:p w14:paraId="6DBCF303" w14:textId="43CADE00" w:rsidR="00D50AC1" w:rsidRDefault="00D50AC1" w:rsidP="00D50AC1">
      <w:pPr>
        <w:pStyle w:val="ListParagraph"/>
        <w:jc w:val="left"/>
        <w:rPr>
          <w:rFonts w:eastAsia="Calibri" w:cs="Arial"/>
          <w:szCs w:val="24"/>
        </w:rPr>
      </w:pPr>
      <w:r>
        <w:rPr>
          <w:rFonts w:eastAsia="Calibri" w:cs="Arial"/>
          <w:szCs w:val="24"/>
        </w:rPr>
        <w:t xml:space="preserve">Shelley presented on the summary of legislative bills that are being tracked within the rehabilitation division.  She stated that AB70 has changes to Open Meeting Law, particularly, that councils and commissions can have meetings via teleconference and video conference </w:t>
      </w:r>
      <w:r w:rsidR="00C44458">
        <w:rPr>
          <w:rFonts w:eastAsia="Calibri" w:cs="Arial"/>
          <w:szCs w:val="24"/>
        </w:rPr>
        <w:t>if</w:t>
      </w:r>
      <w:r>
        <w:rPr>
          <w:rFonts w:eastAsia="Calibri" w:cs="Arial"/>
          <w:szCs w:val="24"/>
        </w:rPr>
        <w:t xml:space="preserve"> there is one location that is a physical location where the public can attend in person.  Also required, the public must be able to see and hear each member that is in attendance.</w:t>
      </w:r>
    </w:p>
    <w:p w14:paraId="33993650" w14:textId="17C56FF6" w:rsidR="00D50AC1" w:rsidRDefault="00D50AC1" w:rsidP="00D50AC1">
      <w:pPr>
        <w:pStyle w:val="ListParagraph"/>
        <w:jc w:val="left"/>
        <w:rPr>
          <w:rFonts w:eastAsia="Calibri" w:cs="Arial"/>
          <w:szCs w:val="24"/>
        </w:rPr>
      </w:pPr>
    </w:p>
    <w:p w14:paraId="0C64DC21" w14:textId="20E868F3" w:rsidR="00D50AC1" w:rsidRDefault="00D50AC1" w:rsidP="00D50AC1">
      <w:pPr>
        <w:pStyle w:val="ListParagraph"/>
        <w:jc w:val="left"/>
        <w:rPr>
          <w:rFonts w:eastAsia="Calibri" w:cs="Arial"/>
          <w:szCs w:val="24"/>
        </w:rPr>
      </w:pPr>
      <w:r>
        <w:rPr>
          <w:rFonts w:eastAsia="Calibri" w:cs="Arial"/>
          <w:szCs w:val="24"/>
        </w:rPr>
        <w:t>There was clarification that if a subcommittee or workgroup is making a recommendation to the full body, then they have to conduct their meetings as public meetings and if there are two people from the public body and the majority of members are from the public body, then the meetings must operate under Open Meeting Law.</w:t>
      </w:r>
    </w:p>
    <w:p w14:paraId="0F0F0706" w14:textId="4E8D355D" w:rsidR="00D50AC1" w:rsidRDefault="00D50AC1" w:rsidP="00D50AC1">
      <w:pPr>
        <w:pStyle w:val="ListParagraph"/>
        <w:jc w:val="left"/>
        <w:rPr>
          <w:rFonts w:eastAsia="Calibri" w:cs="Arial"/>
          <w:szCs w:val="24"/>
        </w:rPr>
      </w:pPr>
    </w:p>
    <w:p w14:paraId="1A4515DE" w14:textId="609F0E74" w:rsidR="00D50AC1" w:rsidRDefault="00D50AC1" w:rsidP="00D50AC1">
      <w:pPr>
        <w:pStyle w:val="ListParagraph"/>
        <w:jc w:val="left"/>
        <w:rPr>
          <w:rFonts w:eastAsia="Calibri" w:cs="Arial"/>
          <w:szCs w:val="24"/>
        </w:rPr>
      </w:pPr>
      <w:r>
        <w:rPr>
          <w:rFonts w:eastAsia="Calibri" w:cs="Arial"/>
          <w:szCs w:val="24"/>
        </w:rPr>
        <w:t>There is information about the process for someone to make a complaint if they think a public body is violating Open Meeting Law</w:t>
      </w:r>
      <w:r w:rsidR="0038350D">
        <w:rPr>
          <w:rFonts w:eastAsia="Calibri" w:cs="Arial"/>
          <w:szCs w:val="24"/>
        </w:rPr>
        <w:t>, adding, if the body takes the steps per legal counsel, then members cannot be fined.</w:t>
      </w:r>
    </w:p>
    <w:p w14:paraId="50FA7379" w14:textId="332CC20C" w:rsidR="0038350D" w:rsidRDefault="0038350D" w:rsidP="00D50AC1">
      <w:pPr>
        <w:pStyle w:val="ListParagraph"/>
        <w:jc w:val="left"/>
        <w:rPr>
          <w:rFonts w:eastAsia="Calibri" w:cs="Arial"/>
          <w:szCs w:val="24"/>
        </w:rPr>
      </w:pPr>
    </w:p>
    <w:p w14:paraId="571D1F13" w14:textId="0B3CED60" w:rsidR="0038350D" w:rsidRDefault="0038350D" w:rsidP="00D50AC1">
      <w:pPr>
        <w:pStyle w:val="ListParagraph"/>
        <w:jc w:val="left"/>
        <w:rPr>
          <w:rFonts w:eastAsia="Calibri" w:cs="Arial"/>
          <w:szCs w:val="24"/>
        </w:rPr>
      </w:pPr>
      <w:r>
        <w:rPr>
          <w:rFonts w:eastAsia="Calibri" w:cs="Arial"/>
          <w:szCs w:val="24"/>
        </w:rPr>
        <w:t>AB91 regards guardians requesting sterilization of the individuals for which they are guardians.  The law requires the guardian to appoint an attorney and a full, evidentiary hearing before making the decision, based on the best interest of the protected person.</w:t>
      </w:r>
    </w:p>
    <w:p w14:paraId="3B6B3DAA" w14:textId="1C2968AB" w:rsidR="0038350D" w:rsidRDefault="0038350D" w:rsidP="00D50AC1">
      <w:pPr>
        <w:pStyle w:val="ListParagraph"/>
        <w:jc w:val="left"/>
        <w:rPr>
          <w:rFonts w:eastAsia="Calibri" w:cs="Arial"/>
          <w:szCs w:val="24"/>
        </w:rPr>
      </w:pPr>
    </w:p>
    <w:p w14:paraId="7BA12DA7" w14:textId="2692B4D6" w:rsidR="0038350D" w:rsidRDefault="0038350D" w:rsidP="00D50AC1">
      <w:pPr>
        <w:pStyle w:val="ListParagraph"/>
        <w:jc w:val="left"/>
        <w:rPr>
          <w:rFonts w:eastAsia="Calibri" w:cs="Arial"/>
          <w:szCs w:val="24"/>
        </w:rPr>
      </w:pPr>
      <w:r>
        <w:rPr>
          <w:rFonts w:eastAsia="Calibri" w:cs="Arial"/>
          <w:szCs w:val="24"/>
        </w:rPr>
        <w:t>She gave brief summaries of other legislative items, based on the handout she provided.</w:t>
      </w:r>
    </w:p>
    <w:p w14:paraId="61001840" w14:textId="77777777" w:rsidR="00D50AC1" w:rsidRDefault="00D50AC1" w:rsidP="00D50AC1">
      <w:pPr>
        <w:pStyle w:val="ListParagraph"/>
        <w:jc w:val="left"/>
        <w:rPr>
          <w:rFonts w:eastAsia="Calibri" w:cs="Arial"/>
          <w:szCs w:val="24"/>
        </w:rPr>
      </w:pPr>
    </w:p>
    <w:p w14:paraId="03FA1EB7" w14:textId="04C3A791" w:rsidR="0070186A" w:rsidRDefault="0070186A" w:rsidP="002E5918">
      <w:pPr>
        <w:pStyle w:val="ListParagraph"/>
        <w:numPr>
          <w:ilvl w:val="0"/>
          <w:numId w:val="12"/>
        </w:numPr>
        <w:jc w:val="left"/>
        <w:rPr>
          <w:rFonts w:eastAsia="Calibri" w:cs="Arial"/>
          <w:szCs w:val="24"/>
        </w:rPr>
      </w:pPr>
      <w:r>
        <w:rPr>
          <w:rFonts w:eastAsia="Calibri" w:cs="Arial"/>
          <w:szCs w:val="24"/>
        </w:rPr>
        <w:t>Update Regarding the Home and Community Based Waiver Subcommittee of the CSPD.</w:t>
      </w:r>
    </w:p>
    <w:p w14:paraId="2BCA6030" w14:textId="3F368A53" w:rsidR="0070186A" w:rsidRDefault="0070186A" w:rsidP="0070186A">
      <w:pPr>
        <w:pStyle w:val="ListParagraph"/>
        <w:ind w:left="2160"/>
        <w:jc w:val="left"/>
        <w:rPr>
          <w:rFonts w:eastAsia="Calibri" w:cs="Arial"/>
          <w:szCs w:val="24"/>
        </w:rPr>
      </w:pPr>
      <w:r>
        <w:rPr>
          <w:rFonts w:eastAsia="Calibri" w:cs="Arial"/>
          <w:szCs w:val="24"/>
        </w:rPr>
        <w:t>Tracy May, Subcommittee Member</w:t>
      </w:r>
    </w:p>
    <w:p w14:paraId="2A65797B" w14:textId="77777777" w:rsidR="0070186A" w:rsidRDefault="0070186A" w:rsidP="0070186A">
      <w:pPr>
        <w:pStyle w:val="ListParagraph"/>
        <w:ind w:left="2160"/>
        <w:jc w:val="left"/>
        <w:rPr>
          <w:rFonts w:eastAsia="Calibri" w:cs="Arial"/>
          <w:szCs w:val="24"/>
        </w:rPr>
      </w:pPr>
    </w:p>
    <w:p w14:paraId="06C93711" w14:textId="5C06188F" w:rsidR="0038350D" w:rsidRDefault="0038350D" w:rsidP="0038350D">
      <w:pPr>
        <w:pStyle w:val="ListParagraph"/>
        <w:jc w:val="left"/>
        <w:rPr>
          <w:rFonts w:eastAsia="Calibri" w:cs="Arial"/>
          <w:szCs w:val="24"/>
        </w:rPr>
      </w:pPr>
      <w:r>
        <w:rPr>
          <w:rFonts w:eastAsia="Calibri" w:cs="Arial"/>
          <w:szCs w:val="24"/>
        </w:rPr>
        <w:t>Tracy stated that the last meeting of this subcommittee, was held on August 27, 2018.  During that meeting, the group discussed the services currently provided in the home and community-</w:t>
      </w:r>
      <w:r>
        <w:rPr>
          <w:rFonts w:eastAsia="Calibri" w:cs="Arial"/>
          <w:szCs w:val="24"/>
        </w:rPr>
        <w:lastRenderedPageBreak/>
        <w:t xml:space="preserve">based services waiver intellectual disability </w:t>
      </w:r>
      <w:r w:rsidR="00210322">
        <w:rPr>
          <w:rFonts w:eastAsia="Calibri" w:cs="Arial"/>
          <w:szCs w:val="24"/>
        </w:rPr>
        <w:t xml:space="preserve">(ID) </w:t>
      </w:r>
      <w:r>
        <w:rPr>
          <w:rFonts w:eastAsia="Calibri" w:cs="Arial"/>
          <w:szCs w:val="24"/>
        </w:rPr>
        <w:t xml:space="preserve">waiver.  Because the waiver renewal was due, it was determined the waiver renewal had already been completed and some steps were pending from the </w:t>
      </w:r>
      <w:r w:rsidR="00210322">
        <w:rPr>
          <w:rFonts w:eastAsia="Calibri" w:cs="Arial"/>
          <w:szCs w:val="24"/>
        </w:rPr>
        <w:t>federal government.  ADSD was waiting for approval for the documents that were submitted.  The committee feels that it’s work has been completed.  The committee recommends considering an alternative way to review the pending waiver for the next five years, as well as funding opportunities  to ensure funding the whole person and services being provided currently.  Perhaps a taskforce, starting now, to bring together a broader community to discuss the people that are affected by the waiver.</w:t>
      </w:r>
    </w:p>
    <w:p w14:paraId="4216DCC3" w14:textId="02200B7F" w:rsidR="00210322" w:rsidRDefault="00210322" w:rsidP="0038350D">
      <w:pPr>
        <w:pStyle w:val="ListParagraph"/>
        <w:jc w:val="left"/>
        <w:rPr>
          <w:rFonts w:eastAsia="Calibri" w:cs="Arial"/>
          <w:szCs w:val="24"/>
        </w:rPr>
      </w:pPr>
    </w:p>
    <w:p w14:paraId="2265B4C5" w14:textId="70E90DCC" w:rsidR="00210322" w:rsidRDefault="00210322" w:rsidP="0038350D">
      <w:pPr>
        <w:pStyle w:val="ListParagraph"/>
        <w:jc w:val="left"/>
        <w:rPr>
          <w:rFonts w:eastAsia="Calibri" w:cs="Arial"/>
          <w:szCs w:val="24"/>
        </w:rPr>
      </w:pPr>
      <w:r>
        <w:rPr>
          <w:rFonts w:eastAsia="Calibri" w:cs="Arial"/>
          <w:szCs w:val="24"/>
        </w:rPr>
        <w:t>Ellen stated that the ID Waiver has been renewed and approved in October of 2018.  The next renewal will be September 30, 2023.</w:t>
      </w:r>
    </w:p>
    <w:p w14:paraId="37C341DF" w14:textId="58C2DE1A" w:rsidR="00210322" w:rsidRDefault="00210322" w:rsidP="0038350D">
      <w:pPr>
        <w:pStyle w:val="ListParagraph"/>
        <w:jc w:val="left"/>
        <w:rPr>
          <w:rFonts w:eastAsia="Calibri" w:cs="Arial"/>
          <w:szCs w:val="24"/>
        </w:rPr>
      </w:pPr>
    </w:p>
    <w:p w14:paraId="46CF8055" w14:textId="494E05DE" w:rsidR="00210322" w:rsidRDefault="00210322" w:rsidP="0038350D">
      <w:pPr>
        <w:pStyle w:val="ListParagraph"/>
        <w:jc w:val="left"/>
        <w:rPr>
          <w:rFonts w:eastAsia="Calibri" w:cs="Arial"/>
          <w:szCs w:val="24"/>
        </w:rPr>
      </w:pPr>
      <w:r>
        <w:rPr>
          <w:rFonts w:eastAsia="Calibri" w:cs="Arial"/>
          <w:szCs w:val="24"/>
        </w:rPr>
        <w:t>Jessica stated that there is a four</w:t>
      </w:r>
      <w:r w:rsidR="00D16292">
        <w:rPr>
          <w:rFonts w:eastAsia="Calibri" w:cs="Arial"/>
          <w:szCs w:val="24"/>
        </w:rPr>
        <w:t xml:space="preserve"> </w:t>
      </w:r>
      <w:r>
        <w:rPr>
          <w:rFonts w:eastAsia="Calibri" w:cs="Arial"/>
          <w:szCs w:val="24"/>
        </w:rPr>
        <w:t>and</w:t>
      </w:r>
      <w:r w:rsidR="00D16292">
        <w:rPr>
          <w:rFonts w:eastAsia="Calibri" w:cs="Arial"/>
          <w:szCs w:val="24"/>
        </w:rPr>
        <w:t xml:space="preserve"> </w:t>
      </w:r>
      <w:r>
        <w:rPr>
          <w:rFonts w:eastAsia="Calibri" w:cs="Arial"/>
          <w:szCs w:val="24"/>
        </w:rPr>
        <w:t>a</w:t>
      </w:r>
      <w:r w:rsidR="00D16292">
        <w:rPr>
          <w:rFonts w:eastAsia="Calibri" w:cs="Arial"/>
          <w:szCs w:val="24"/>
        </w:rPr>
        <w:t xml:space="preserve"> </w:t>
      </w:r>
      <w:r>
        <w:rPr>
          <w:rFonts w:eastAsia="Calibri" w:cs="Arial"/>
          <w:szCs w:val="24"/>
        </w:rPr>
        <w:t>half</w:t>
      </w:r>
      <w:r w:rsidR="00D16292">
        <w:rPr>
          <w:rFonts w:eastAsia="Calibri" w:cs="Arial"/>
          <w:szCs w:val="24"/>
        </w:rPr>
        <w:t>-</w:t>
      </w:r>
      <w:r>
        <w:rPr>
          <w:rFonts w:eastAsia="Calibri" w:cs="Arial"/>
          <w:szCs w:val="24"/>
        </w:rPr>
        <w:t>year process to add other services via an amendment.</w:t>
      </w:r>
    </w:p>
    <w:p w14:paraId="3AAAA351" w14:textId="3F4834A4" w:rsidR="00D16292" w:rsidRDefault="00D16292" w:rsidP="0038350D">
      <w:pPr>
        <w:pStyle w:val="ListParagraph"/>
        <w:jc w:val="left"/>
        <w:rPr>
          <w:rFonts w:eastAsia="Calibri" w:cs="Arial"/>
          <w:szCs w:val="24"/>
        </w:rPr>
      </w:pPr>
    </w:p>
    <w:p w14:paraId="501845BA" w14:textId="31883CA8" w:rsidR="00D16292" w:rsidRDefault="00D16292" w:rsidP="0038350D">
      <w:pPr>
        <w:pStyle w:val="ListParagraph"/>
        <w:jc w:val="left"/>
        <w:rPr>
          <w:rFonts w:eastAsia="Calibri" w:cs="Arial"/>
          <w:szCs w:val="24"/>
        </w:rPr>
      </w:pPr>
      <w:r>
        <w:rPr>
          <w:rFonts w:eastAsia="Calibri" w:cs="Arial"/>
          <w:szCs w:val="24"/>
        </w:rPr>
        <w:t xml:space="preserve">This item will be on the next agenda for further discussion regarding the </w:t>
      </w:r>
      <w:r w:rsidR="00C44458">
        <w:rPr>
          <w:rFonts w:eastAsia="Calibri" w:cs="Arial"/>
          <w:szCs w:val="24"/>
        </w:rPr>
        <w:t>community-based</w:t>
      </w:r>
      <w:r>
        <w:rPr>
          <w:rFonts w:eastAsia="Calibri" w:cs="Arial"/>
          <w:szCs w:val="24"/>
        </w:rPr>
        <w:t xml:space="preserve"> waiver subcommittee.</w:t>
      </w:r>
    </w:p>
    <w:p w14:paraId="1E58E211" w14:textId="77777777" w:rsidR="0038350D" w:rsidRDefault="0038350D" w:rsidP="0038350D">
      <w:pPr>
        <w:pStyle w:val="ListParagraph"/>
        <w:jc w:val="left"/>
        <w:rPr>
          <w:rFonts w:eastAsia="Calibri" w:cs="Arial"/>
          <w:szCs w:val="24"/>
        </w:rPr>
      </w:pPr>
    </w:p>
    <w:p w14:paraId="5D1EE75E" w14:textId="70523F72" w:rsidR="002E5918" w:rsidRPr="002F25FF" w:rsidRDefault="00523B85" w:rsidP="002E5918">
      <w:pPr>
        <w:pStyle w:val="ListParagraph"/>
        <w:numPr>
          <w:ilvl w:val="0"/>
          <w:numId w:val="12"/>
        </w:numPr>
        <w:jc w:val="left"/>
        <w:rPr>
          <w:rFonts w:eastAsia="Calibri" w:cs="Arial"/>
          <w:szCs w:val="24"/>
        </w:rPr>
      </w:pPr>
      <w:r>
        <w:rPr>
          <w:rFonts w:eastAsia="Calibri" w:cs="Arial"/>
          <w:szCs w:val="24"/>
        </w:rPr>
        <w:t xml:space="preserve">Discussion and Approval of Letter to be Sent to Governor Sisolak Regarding Guidance on a Subcommittee for Integrated Employment </w:t>
      </w:r>
      <w:r w:rsidRPr="00F15A83">
        <w:rPr>
          <w:rFonts w:eastAsia="Calibri" w:cs="Arial"/>
          <w:b/>
          <w:sz w:val="18"/>
          <w:szCs w:val="18"/>
          <w:u w:val="single"/>
        </w:rPr>
        <w:t>(For Possible Action)</w:t>
      </w:r>
    </w:p>
    <w:p w14:paraId="059EE987" w14:textId="6FCCD5A5" w:rsidR="002E5918" w:rsidRPr="0091664D" w:rsidRDefault="00523B85" w:rsidP="002E5918">
      <w:pPr>
        <w:pStyle w:val="ListParagraph"/>
        <w:ind w:left="2160"/>
        <w:jc w:val="left"/>
        <w:rPr>
          <w:rFonts w:eastAsia="Calibri" w:cs="Arial"/>
          <w:szCs w:val="24"/>
        </w:rPr>
      </w:pPr>
      <w:r>
        <w:rPr>
          <w:rFonts w:eastAsia="Calibri" w:cs="Arial"/>
          <w:szCs w:val="24"/>
        </w:rPr>
        <w:t>David Daviton</w:t>
      </w:r>
      <w:r w:rsidR="002E5918" w:rsidRPr="0091664D">
        <w:rPr>
          <w:rFonts w:eastAsia="Calibri" w:cs="Arial"/>
          <w:szCs w:val="24"/>
        </w:rPr>
        <w:t xml:space="preserve">, </w:t>
      </w:r>
      <w:r>
        <w:rPr>
          <w:rFonts w:eastAsia="Calibri" w:cs="Arial"/>
          <w:szCs w:val="24"/>
        </w:rPr>
        <w:t>Chair</w:t>
      </w:r>
    </w:p>
    <w:p w14:paraId="2E2ADE48" w14:textId="77777777" w:rsidR="00A177FA" w:rsidRDefault="00A177FA" w:rsidP="00C83A2A">
      <w:pPr>
        <w:jc w:val="left"/>
        <w:rPr>
          <w:rFonts w:eastAsia="Calibri" w:cs="Arial"/>
          <w:szCs w:val="24"/>
        </w:rPr>
      </w:pPr>
    </w:p>
    <w:p w14:paraId="5B9E5703" w14:textId="4DA8C523" w:rsidR="00D16292" w:rsidRDefault="00D16292" w:rsidP="00D16292">
      <w:pPr>
        <w:ind w:left="720"/>
        <w:jc w:val="left"/>
        <w:rPr>
          <w:rFonts w:eastAsia="Calibri" w:cs="Arial"/>
          <w:szCs w:val="24"/>
        </w:rPr>
      </w:pPr>
      <w:r>
        <w:rPr>
          <w:rFonts w:eastAsia="Calibri" w:cs="Arial"/>
          <w:szCs w:val="24"/>
        </w:rPr>
        <w:t>No meetings have been held.  No letter has been written.  Shelley Hendren will provide a draft letter to Wendy, by the end of August.  Wendy will distribute the draft to the members of the subcommittee.  Regina volunteered to be the new chair of this subcommittee</w:t>
      </w:r>
      <w:r w:rsidR="006D6CC1">
        <w:rPr>
          <w:rFonts w:eastAsia="Calibri" w:cs="Arial"/>
          <w:szCs w:val="24"/>
        </w:rPr>
        <w:t xml:space="preserve"> and will work with Dawn to organize a meeting.</w:t>
      </w:r>
    </w:p>
    <w:p w14:paraId="287294C5" w14:textId="77777777" w:rsidR="00D16292" w:rsidRDefault="00D16292" w:rsidP="00D16292">
      <w:pPr>
        <w:ind w:left="720"/>
        <w:jc w:val="left"/>
        <w:rPr>
          <w:rFonts w:eastAsia="Calibri" w:cs="Arial"/>
          <w:szCs w:val="24"/>
        </w:rPr>
      </w:pPr>
    </w:p>
    <w:p w14:paraId="6A186F0C" w14:textId="647CF291" w:rsidR="00F64D44" w:rsidRDefault="00523B85" w:rsidP="0091664D">
      <w:pPr>
        <w:numPr>
          <w:ilvl w:val="0"/>
          <w:numId w:val="12"/>
        </w:numPr>
        <w:jc w:val="left"/>
        <w:rPr>
          <w:rFonts w:eastAsia="Calibri" w:cs="Arial"/>
          <w:szCs w:val="24"/>
        </w:rPr>
      </w:pPr>
      <w:r>
        <w:rPr>
          <w:rFonts w:eastAsia="Calibri" w:cs="Arial"/>
          <w:szCs w:val="24"/>
        </w:rPr>
        <w:t>Discussion Regarding Questions About</w:t>
      </w:r>
      <w:r w:rsidR="00F64D44">
        <w:rPr>
          <w:rFonts w:eastAsia="Calibri" w:cs="Arial"/>
          <w:szCs w:val="24"/>
        </w:rPr>
        <w:t xml:space="preserve"> </w:t>
      </w:r>
      <w:r>
        <w:rPr>
          <w:rFonts w:eastAsia="Calibri" w:cs="Arial"/>
          <w:szCs w:val="24"/>
        </w:rPr>
        <w:t>Programs from the ADSD Caseload Evaluation Organization Report (CLEO)</w:t>
      </w:r>
    </w:p>
    <w:p w14:paraId="293FF64E" w14:textId="40114B57" w:rsidR="00F64D44" w:rsidRDefault="00523B85" w:rsidP="00F64D44">
      <w:pPr>
        <w:ind w:left="2160"/>
        <w:jc w:val="left"/>
        <w:rPr>
          <w:rFonts w:eastAsia="Calibri" w:cs="Arial"/>
          <w:szCs w:val="24"/>
        </w:rPr>
      </w:pPr>
      <w:r>
        <w:rPr>
          <w:rFonts w:eastAsia="Calibri" w:cs="Arial"/>
          <w:szCs w:val="24"/>
        </w:rPr>
        <w:t>Dawn Lyons</w:t>
      </w:r>
      <w:r w:rsidR="00F64D44">
        <w:rPr>
          <w:rFonts w:eastAsia="Calibri" w:cs="Arial"/>
          <w:szCs w:val="24"/>
        </w:rPr>
        <w:t xml:space="preserve">, Program </w:t>
      </w:r>
      <w:r>
        <w:rPr>
          <w:rFonts w:eastAsia="Calibri" w:cs="Arial"/>
          <w:szCs w:val="24"/>
        </w:rPr>
        <w:t>Specialist, ADSD</w:t>
      </w:r>
    </w:p>
    <w:p w14:paraId="49363655" w14:textId="0ACD8225" w:rsidR="009E0398" w:rsidRDefault="009E0398" w:rsidP="00F15A83">
      <w:pPr>
        <w:jc w:val="left"/>
        <w:rPr>
          <w:rFonts w:cs="Arial"/>
          <w:color w:val="000000" w:themeColor="text1"/>
          <w:szCs w:val="24"/>
        </w:rPr>
      </w:pPr>
    </w:p>
    <w:p w14:paraId="09067DDE" w14:textId="239B9A05" w:rsidR="006D6CC1" w:rsidRPr="00F15A83" w:rsidRDefault="002F6ECA" w:rsidP="006D6CC1">
      <w:pPr>
        <w:ind w:left="720"/>
        <w:jc w:val="left"/>
        <w:rPr>
          <w:rFonts w:eastAsia="Calibri" w:cs="Arial"/>
          <w:szCs w:val="24"/>
        </w:rPr>
      </w:pPr>
      <w:r w:rsidRPr="00722E2B">
        <w:rPr>
          <w:rFonts w:cs="Arial"/>
          <w:color w:val="000000" w:themeColor="text1"/>
          <w:szCs w:val="24"/>
        </w:rPr>
        <w:t>Crystal Wren was present to answer any questions about the COPE Program as the requested program to highlight this time, but there were no questions.</w:t>
      </w:r>
    </w:p>
    <w:p w14:paraId="31043E0F" w14:textId="77777777" w:rsidR="006D6CC1" w:rsidRDefault="006D6CC1" w:rsidP="006D6CC1">
      <w:pPr>
        <w:ind w:left="720"/>
        <w:jc w:val="left"/>
        <w:rPr>
          <w:rFonts w:eastAsia="Calibri" w:cs="Arial"/>
          <w:szCs w:val="24"/>
        </w:rPr>
      </w:pPr>
    </w:p>
    <w:p w14:paraId="6B759B2D" w14:textId="5E9FBC36" w:rsidR="0097384E" w:rsidRPr="0097384E" w:rsidRDefault="0097384E" w:rsidP="00523B85">
      <w:pPr>
        <w:numPr>
          <w:ilvl w:val="0"/>
          <w:numId w:val="12"/>
        </w:numPr>
        <w:jc w:val="left"/>
        <w:rPr>
          <w:rFonts w:eastAsia="Calibri" w:cs="Arial"/>
          <w:szCs w:val="24"/>
        </w:rPr>
      </w:pPr>
      <w:r>
        <w:rPr>
          <w:rFonts w:eastAsia="Calibri" w:cs="Arial"/>
          <w:szCs w:val="24"/>
        </w:rPr>
        <w:t xml:space="preserve">Discussion and Make Recommendations for New Members to Fill Two Current Commission Vacancies </w:t>
      </w:r>
      <w:r w:rsidRPr="00083AB3">
        <w:rPr>
          <w:rFonts w:eastAsia="Calibri" w:cs="Arial"/>
          <w:b/>
          <w:sz w:val="18"/>
          <w:szCs w:val="18"/>
          <w:u w:val="single"/>
        </w:rPr>
        <w:t>(For Possible Action)</w:t>
      </w:r>
    </w:p>
    <w:p w14:paraId="32EB53DF" w14:textId="057617B5" w:rsidR="0097384E" w:rsidRDefault="0097384E" w:rsidP="0097384E">
      <w:pPr>
        <w:ind w:left="2160"/>
        <w:jc w:val="left"/>
        <w:rPr>
          <w:rFonts w:eastAsia="Calibri" w:cs="Arial"/>
          <w:szCs w:val="24"/>
        </w:rPr>
      </w:pPr>
      <w:r w:rsidRPr="0097384E">
        <w:rPr>
          <w:rFonts w:eastAsia="Calibri" w:cs="Arial"/>
          <w:szCs w:val="24"/>
        </w:rPr>
        <w:t>David Daviton, Chair</w:t>
      </w:r>
    </w:p>
    <w:p w14:paraId="1E783DD1" w14:textId="77777777" w:rsidR="0097384E" w:rsidRDefault="0097384E" w:rsidP="0097384E">
      <w:pPr>
        <w:ind w:left="2160"/>
        <w:jc w:val="left"/>
        <w:rPr>
          <w:rFonts w:eastAsia="Calibri" w:cs="Arial"/>
          <w:szCs w:val="24"/>
        </w:rPr>
      </w:pPr>
    </w:p>
    <w:p w14:paraId="5AA2223C" w14:textId="1A7D28D9" w:rsidR="006D6CC1" w:rsidRDefault="006D6CC1" w:rsidP="006D6CC1">
      <w:pPr>
        <w:ind w:left="720"/>
        <w:jc w:val="left"/>
        <w:rPr>
          <w:rFonts w:eastAsia="Calibri" w:cs="Arial"/>
          <w:szCs w:val="24"/>
        </w:rPr>
      </w:pPr>
      <w:r>
        <w:rPr>
          <w:rFonts w:eastAsia="Calibri" w:cs="Arial"/>
          <w:szCs w:val="24"/>
        </w:rPr>
        <w:t>Steven Cohen has applied to the Director’s Office for a position on the commission and is waiting for a response.  Steven had provided a brief biography previously.  Stacy Alaribe introduced herself and expressed her interest in being a member of the commission.</w:t>
      </w:r>
    </w:p>
    <w:p w14:paraId="4E94C16E" w14:textId="3BCD866F" w:rsidR="006D6CC1" w:rsidRDefault="006D6CC1" w:rsidP="006D6CC1">
      <w:pPr>
        <w:ind w:left="720"/>
        <w:jc w:val="left"/>
        <w:rPr>
          <w:rFonts w:eastAsia="Calibri" w:cs="Arial"/>
          <w:szCs w:val="24"/>
        </w:rPr>
      </w:pPr>
    </w:p>
    <w:p w14:paraId="56AB1243" w14:textId="4A65AB50" w:rsidR="006D6CC1" w:rsidRDefault="006D6CC1" w:rsidP="006D6CC1">
      <w:pPr>
        <w:ind w:left="720"/>
        <w:jc w:val="left"/>
        <w:rPr>
          <w:rFonts w:eastAsia="Calibri" w:cs="Arial"/>
          <w:szCs w:val="24"/>
        </w:rPr>
      </w:pPr>
      <w:r>
        <w:rPr>
          <w:rFonts w:eastAsia="Calibri" w:cs="Arial"/>
          <w:szCs w:val="24"/>
        </w:rPr>
        <w:t>Dawn stated that if the two applicants could send her their applications, she could distribute them to the group.</w:t>
      </w:r>
    </w:p>
    <w:p w14:paraId="396A04AA" w14:textId="3341B71D" w:rsidR="00BE5B50" w:rsidRDefault="00BE5B50" w:rsidP="006D6CC1">
      <w:pPr>
        <w:ind w:left="720"/>
        <w:jc w:val="left"/>
        <w:rPr>
          <w:rFonts w:eastAsia="Calibri" w:cs="Arial"/>
          <w:szCs w:val="24"/>
        </w:rPr>
      </w:pPr>
    </w:p>
    <w:p w14:paraId="7B1AA6B4" w14:textId="25917686" w:rsidR="00BE5B50" w:rsidRDefault="00BE5B50" w:rsidP="006D6CC1">
      <w:pPr>
        <w:ind w:left="720"/>
        <w:jc w:val="left"/>
        <w:rPr>
          <w:rFonts w:eastAsia="Calibri" w:cs="Arial"/>
          <w:szCs w:val="24"/>
        </w:rPr>
      </w:pPr>
      <w:r>
        <w:rPr>
          <w:rFonts w:eastAsia="Calibri" w:cs="Arial"/>
          <w:szCs w:val="24"/>
        </w:rPr>
        <w:t xml:space="preserve">Eric motioned to approve Steven’s application recommendation to the Director’s Office.  Cyndy seconded.  A vote was </w:t>
      </w:r>
      <w:r w:rsidR="00C44458">
        <w:rPr>
          <w:rFonts w:eastAsia="Calibri" w:cs="Arial"/>
          <w:szCs w:val="24"/>
        </w:rPr>
        <w:t>taken,</w:t>
      </w:r>
      <w:r>
        <w:rPr>
          <w:rFonts w:eastAsia="Calibri" w:cs="Arial"/>
          <w:szCs w:val="24"/>
        </w:rPr>
        <w:t xml:space="preserve"> and the motion carried.</w:t>
      </w:r>
    </w:p>
    <w:p w14:paraId="5638EA1C" w14:textId="607A0731" w:rsidR="00BE5B50" w:rsidRDefault="00BE5B50" w:rsidP="006D6CC1">
      <w:pPr>
        <w:ind w:left="720"/>
        <w:jc w:val="left"/>
        <w:rPr>
          <w:rFonts w:eastAsia="Calibri" w:cs="Arial"/>
          <w:szCs w:val="24"/>
        </w:rPr>
      </w:pPr>
    </w:p>
    <w:p w14:paraId="4472C688" w14:textId="1F16A87B" w:rsidR="00BE5B50" w:rsidRDefault="00BE5B50" w:rsidP="006D6CC1">
      <w:pPr>
        <w:ind w:left="720"/>
        <w:jc w:val="left"/>
        <w:rPr>
          <w:rFonts w:eastAsia="Calibri" w:cs="Arial"/>
          <w:szCs w:val="24"/>
        </w:rPr>
      </w:pPr>
      <w:r>
        <w:rPr>
          <w:rFonts w:eastAsia="Calibri" w:cs="Arial"/>
          <w:szCs w:val="24"/>
        </w:rPr>
        <w:lastRenderedPageBreak/>
        <w:t>This item will be on the next agenda, when two more prospective members will be invited to introduce themselves and speak to the commission.</w:t>
      </w:r>
    </w:p>
    <w:p w14:paraId="434A2969" w14:textId="77777777" w:rsidR="00BE5B50" w:rsidRDefault="00BE5B50" w:rsidP="006D6CC1">
      <w:pPr>
        <w:ind w:left="720"/>
        <w:jc w:val="left"/>
        <w:rPr>
          <w:rFonts w:eastAsia="Calibri" w:cs="Arial"/>
          <w:szCs w:val="24"/>
        </w:rPr>
      </w:pPr>
    </w:p>
    <w:p w14:paraId="6AB58843" w14:textId="77777777" w:rsidR="006D6CC1" w:rsidRDefault="006D6CC1" w:rsidP="006D6CC1">
      <w:pPr>
        <w:ind w:left="720"/>
        <w:jc w:val="left"/>
        <w:rPr>
          <w:rFonts w:eastAsia="Calibri" w:cs="Arial"/>
          <w:szCs w:val="24"/>
        </w:rPr>
      </w:pPr>
    </w:p>
    <w:p w14:paraId="7B0BC9CB" w14:textId="190833BD" w:rsidR="00523B85" w:rsidRPr="00523B85" w:rsidRDefault="00523B85" w:rsidP="00523B85">
      <w:pPr>
        <w:numPr>
          <w:ilvl w:val="0"/>
          <w:numId w:val="12"/>
        </w:numPr>
        <w:jc w:val="left"/>
        <w:rPr>
          <w:rFonts w:eastAsia="Calibri" w:cs="Arial"/>
          <w:szCs w:val="24"/>
        </w:rPr>
      </w:pPr>
      <w:r w:rsidRPr="00523B85">
        <w:rPr>
          <w:rFonts w:eastAsia="Calibri" w:cs="Arial"/>
          <w:szCs w:val="24"/>
        </w:rPr>
        <w:t xml:space="preserve">Discussion and Make Possible Determination of Issues and Agenda Items to be Considered or Deliberated at the Next Meeting </w:t>
      </w:r>
      <w:r w:rsidRPr="00083AB3">
        <w:rPr>
          <w:rFonts w:eastAsia="Calibri" w:cs="Arial"/>
          <w:b/>
          <w:sz w:val="18"/>
          <w:szCs w:val="18"/>
          <w:u w:val="single"/>
        </w:rPr>
        <w:t>(For Possible Action)</w:t>
      </w:r>
    </w:p>
    <w:p w14:paraId="0E495EF8" w14:textId="3D3F261F" w:rsidR="00523B85" w:rsidRPr="00523B85" w:rsidRDefault="00523B85" w:rsidP="00523B85">
      <w:pPr>
        <w:ind w:left="1440" w:firstLine="720"/>
        <w:jc w:val="left"/>
        <w:rPr>
          <w:rFonts w:eastAsia="Calibri" w:cs="Arial"/>
          <w:szCs w:val="24"/>
        </w:rPr>
      </w:pPr>
      <w:bookmarkStart w:id="8" w:name="_Hlk13552274"/>
      <w:r>
        <w:rPr>
          <w:rFonts w:eastAsia="Calibri" w:cs="Arial"/>
          <w:szCs w:val="24"/>
        </w:rPr>
        <w:t>David Daviton</w:t>
      </w:r>
      <w:r w:rsidRPr="00523B85">
        <w:rPr>
          <w:rFonts w:eastAsia="Calibri" w:cs="Arial"/>
          <w:szCs w:val="24"/>
        </w:rPr>
        <w:t>, Chair</w:t>
      </w:r>
    </w:p>
    <w:bookmarkEnd w:id="8"/>
    <w:p w14:paraId="51838896" w14:textId="77777777" w:rsidR="00523B85" w:rsidRDefault="00523B85" w:rsidP="00523B85">
      <w:pPr>
        <w:ind w:left="720"/>
        <w:jc w:val="left"/>
        <w:rPr>
          <w:rFonts w:eastAsia="Calibri" w:cs="Arial"/>
          <w:szCs w:val="24"/>
        </w:rPr>
      </w:pPr>
    </w:p>
    <w:p w14:paraId="7204B222" w14:textId="24E7E699" w:rsidR="00BE5B50" w:rsidRDefault="00BE5B50" w:rsidP="00BE5B50">
      <w:pPr>
        <w:ind w:left="720"/>
        <w:jc w:val="left"/>
        <w:rPr>
          <w:rFonts w:eastAsia="Calibri" w:cs="Arial"/>
          <w:szCs w:val="24"/>
        </w:rPr>
      </w:pPr>
      <w:r>
        <w:rPr>
          <w:rFonts w:eastAsia="Calibri" w:cs="Arial"/>
          <w:szCs w:val="24"/>
        </w:rPr>
        <w:t>Subcommittee procedures</w:t>
      </w:r>
    </w:p>
    <w:p w14:paraId="6F863606" w14:textId="6B86635C" w:rsidR="00BE5B50" w:rsidRDefault="00BE5B50" w:rsidP="00BE5B50">
      <w:pPr>
        <w:ind w:left="720"/>
        <w:jc w:val="left"/>
        <w:rPr>
          <w:rFonts w:eastAsia="Calibri" w:cs="Arial"/>
          <w:szCs w:val="24"/>
        </w:rPr>
      </w:pPr>
      <w:r>
        <w:rPr>
          <w:rFonts w:eastAsia="Calibri" w:cs="Arial"/>
          <w:szCs w:val="24"/>
        </w:rPr>
        <w:t>Membership discussion</w:t>
      </w:r>
    </w:p>
    <w:p w14:paraId="1D9E9F83" w14:textId="4A7DB375" w:rsidR="00BE5B50" w:rsidRDefault="00BE5B50" w:rsidP="00BE5B50">
      <w:pPr>
        <w:ind w:left="720"/>
        <w:jc w:val="left"/>
        <w:rPr>
          <w:rFonts w:eastAsia="Calibri" w:cs="Arial"/>
          <w:szCs w:val="24"/>
        </w:rPr>
      </w:pPr>
      <w:r>
        <w:rPr>
          <w:rFonts w:eastAsia="Calibri" w:cs="Arial"/>
          <w:szCs w:val="24"/>
        </w:rPr>
        <w:t>Legislative updates</w:t>
      </w:r>
    </w:p>
    <w:p w14:paraId="535A6080" w14:textId="3F42B8F1" w:rsidR="00BE5B50" w:rsidRDefault="00BE5B50" w:rsidP="00BE5B50">
      <w:pPr>
        <w:ind w:left="720"/>
        <w:jc w:val="left"/>
        <w:rPr>
          <w:rFonts w:eastAsia="Calibri" w:cs="Arial"/>
          <w:szCs w:val="24"/>
        </w:rPr>
      </w:pPr>
      <w:r>
        <w:rPr>
          <w:rFonts w:eastAsia="Calibri" w:cs="Arial"/>
          <w:szCs w:val="24"/>
        </w:rPr>
        <w:t>Selected reports from the CLEO report</w:t>
      </w:r>
    </w:p>
    <w:p w14:paraId="6A5EBEEA" w14:textId="77777777" w:rsidR="00BE5B50" w:rsidRDefault="00BE5B50" w:rsidP="00BE5B50">
      <w:pPr>
        <w:ind w:left="720"/>
        <w:jc w:val="left"/>
        <w:rPr>
          <w:rFonts w:eastAsia="Calibri" w:cs="Arial"/>
          <w:szCs w:val="24"/>
        </w:rPr>
      </w:pPr>
    </w:p>
    <w:p w14:paraId="54E5FD5E" w14:textId="3932BBE3"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 for Future Meeting </w:t>
      </w:r>
    </w:p>
    <w:p w14:paraId="1635E055" w14:textId="50E591CA" w:rsidR="0002315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sidR="002B49AB" w:rsidRPr="0091664D">
        <w:rPr>
          <w:rFonts w:eastAsia="Calibri" w:cs="Arial"/>
          <w:szCs w:val="24"/>
        </w:rPr>
        <w:t>Chair</w:t>
      </w:r>
    </w:p>
    <w:p w14:paraId="2BEBE6E9" w14:textId="77777777" w:rsidR="00CB0010" w:rsidRDefault="00CB0010" w:rsidP="00F15A83">
      <w:pPr>
        <w:ind w:left="720"/>
        <w:jc w:val="left"/>
        <w:rPr>
          <w:rFonts w:eastAsia="Calibri" w:cs="Arial"/>
          <w:szCs w:val="24"/>
        </w:rPr>
      </w:pPr>
    </w:p>
    <w:p w14:paraId="285B63E6" w14:textId="7ACECD9D" w:rsidR="00523B85" w:rsidRDefault="00F35B4C" w:rsidP="0091664D">
      <w:pPr>
        <w:pStyle w:val="ListParagraph"/>
        <w:ind w:left="1440"/>
        <w:jc w:val="left"/>
        <w:rPr>
          <w:rFonts w:eastAsia="Calibri" w:cs="Arial"/>
          <w:szCs w:val="24"/>
        </w:rPr>
      </w:pPr>
      <w:r>
        <w:rPr>
          <w:rFonts w:eastAsia="Calibri" w:cs="Arial"/>
          <w:szCs w:val="24"/>
        </w:rPr>
        <w:t>Due to a date conflict with the Youth Summit, t</w:t>
      </w:r>
      <w:r w:rsidR="00CB0010" w:rsidRPr="0091664D">
        <w:rPr>
          <w:rFonts w:eastAsia="Calibri" w:cs="Arial"/>
          <w:szCs w:val="24"/>
        </w:rPr>
        <w:t>he next meeti</w:t>
      </w:r>
      <w:r w:rsidR="00925C83" w:rsidRPr="0091664D">
        <w:rPr>
          <w:rFonts w:eastAsia="Calibri" w:cs="Arial"/>
          <w:szCs w:val="24"/>
        </w:rPr>
        <w:t>ng date is scheduled for</w:t>
      </w:r>
      <w:r w:rsidR="008630FA">
        <w:rPr>
          <w:rFonts w:eastAsia="Calibri" w:cs="Arial"/>
          <w:szCs w:val="24"/>
        </w:rPr>
        <w:t xml:space="preserve"> </w:t>
      </w:r>
      <w:r w:rsidR="0097384E">
        <w:rPr>
          <w:rFonts w:eastAsia="Calibri" w:cs="Arial"/>
          <w:szCs w:val="24"/>
        </w:rPr>
        <w:t xml:space="preserve">November </w:t>
      </w:r>
      <w:r w:rsidRPr="007D4D1A">
        <w:rPr>
          <w:rFonts w:eastAsia="Calibri" w:cs="Arial"/>
          <w:b/>
          <w:bCs/>
          <w:szCs w:val="24"/>
          <w:highlight w:val="yellow"/>
        </w:rPr>
        <w:t>21</w:t>
      </w:r>
      <w:r w:rsidR="00193CB5" w:rsidRPr="007D4D1A">
        <w:rPr>
          <w:rFonts w:eastAsia="Calibri" w:cs="Arial"/>
          <w:b/>
          <w:bCs/>
          <w:szCs w:val="24"/>
          <w:highlight w:val="yellow"/>
        </w:rPr>
        <w:t>,</w:t>
      </w:r>
      <w:r w:rsidR="00193CB5" w:rsidRPr="0091664D">
        <w:rPr>
          <w:rFonts w:eastAsia="Calibri" w:cs="Arial"/>
          <w:szCs w:val="24"/>
        </w:rPr>
        <w:t xml:space="preserve"> 201</w:t>
      </w:r>
      <w:r w:rsidR="008630FA">
        <w:rPr>
          <w:rFonts w:eastAsia="Calibri" w:cs="Arial"/>
          <w:szCs w:val="24"/>
        </w:rPr>
        <w:t>9</w:t>
      </w:r>
      <w:r w:rsidR="00193CB5" w:rsidRPr="0091664D">
        <w:rPr>
          <w:rFonts w:eastAsia="Calibri" w:cs="Arial"/>
          <w:szCs w:val="24"/>
        </w:rPr>
        <w:t xml:space="preserve"> at 9:00 am</w:t>
      </w:r>
      <w:r w:rsidR="00CB0010" w:rsidRPr="0091664D">
        <w:rPr>
          <w:rFonts w:eastAsia="Calibri" w:cs="Arial"/>
          <w:szCs w:val="24"/>
        </w:rPr>
        <w:t>.</w:t>
      </w:r>
      <w:r>
        <w:rPr>
          <w:rFonts w:eastAsia="Calibri" w:cs="Arial"/>
          <w:szCs w:val="24"/>
        </w:rPr>
        <w:t xml:space="preserve">  Staff will confirm availability of venues.</w:t>
      </w:r>
    </w:p>
    <w:p w14:paraId="14063DCE" w14:textId="7B8B4177" w:rsidR="00F15A83" w:rsidRPr="0091664D" w:rsidRDefault="00925C83" w:rsidP="0091664D">
      <w:pPr>
        <w:pStyle w:val="ListParagraph"/>
        <w:ind w:left="1440"/>
        <w:jc w:val="left"/>
        <w:rPr>
          <w:rFonts w:eastAsia="Calibri" w:cs="Arial"/>
          <w:szCs w:val="24"/>
        </w:rPr>
      </w:pPr>
      <w:r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6DA9D2FB"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011332"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70BB0EDE" w14:textId="79718570" w:rsidR="00F35B4C" w:rsidRDefault="00F35B4C" w:rsidP="00F35B4C">
      <w:pPr>
        <w:ind w:left="720"/>
        <w:jc w:val="left"/>
        <w:rPr>
          <w:rFonts w:eastAsia="Calibri" w:cs="Arial"/>
          <w:szCs w:val="24"/>
        </w:rPr>
      </w:pPr>
      <w:r>
        <w:rPr>
          <w:rFonts w:eastAsia="Calibri" w:cs="Arial"/>
          <w:szCs w:val="24"/>
        </w:rPr>
        <w:t>Eric stated that he had gone to a program called, “Spectrum on Ice”.  It is a program for kids with Autism Spectrum Disorder, where they can ice skate.  The director is a special education teacher.</w:t>
      </w:r>
    </w:p>
    <w:p w14:paraId="1319012B" w14:textId="414E7C41" w:rsidR="00F35B4C" w:rsidRDefault="00F35B4C" w:rsidP="00F35B4C">
      <w:pPr>
        <w:ind w:left="720"/>
        <w:jc w:val="left"/>
        <w:rPr>
          <w:rFonts w:eastAsia="Calibri" w:cs="Arial"/>
          <w:szCs w:val="24"/>
        </w:rPr>
      </w:pPr>
    </w:p>
    <w:p w14:paraId="7B0194D7" w14:textId="13651FF2" w:rsidR="00F35B4C" w:rsidRDefault="00F35B4C" w:rsidP="00F35B4C">
      <w:pPr>
        <w:ind w:left="720"/>
        <w:jc w:val="left"/>
        <w:rPr>
          <w:rFonts w:eastAsia="Calibri" w:cs="Arial"/>
          <w:szCs w:val="24"/>
        </w:rPr>
      </w:pPr>
      <w:r>
        <w:rPr>
          <w:rFonts w:eastAsia="Calibri" w:cs="Arial"/>
          <w:szCs w:val="24"/>
        </w:rPr>
        <w:t xml:space="preserve">He also stated that </w:t>
      </w:r>
      <w:r w:rsidR="0059744F">
        <w:rPr>
          <w:rFonts w:eastAsia="Calibri" w:cs="Arial"/>
          <w:szCs w:val="24"/>
        </w:rPr>
        <w:t xml:space="preserve">the Autism </w:t>
      </w:r>
      <w:r w:rsidR="00F73C65">
        <w:rPr>
          <w:rFonts w:eastAsia="Calibri" w:cs="Arial"/>
          <w:szCs w:val="24"/>
        </w:rPr>
        <w:t xml:space="preserve">Treatment </w:t>
      </w:r>
      <w:r w:rsidR="0059744F">
        <w:rPr>
          <w:rFonts w:eastAsia="Calibri" w:cs="Arial"/>
          <w:szCs w:val="24"/>
        </w:rPr>
        <w:t>Assistance</w:t>
      </w:r>
      <w:r w:rsidR="00F73C65">
        <w:rPr>
          <w:rFonts w:eastAsia="Calibri" w:cs="Arial"/>
          <w:szCs w:val="24"/>
        </w:rPr>
        <w:t xml:space="preserve"> Program (</w:t>
      </w:r>
      <w:r>
        <w:rPr>
          <w:rFonts w:eastAsia="Calibri" w:cs="Arial"/>
          <w:szCs w:val="24"/>
        </w:rPr>
        <w:t>ATAP</w:t>
      </w:r>
      <w:r w:rsidR="00F73C65">
        <w:rPr>
          <w:rFonts w:eastAsia="Calibri" w:cs="Arial"/>
          <w:szCs w:val="24"/>
        </w:rPr>
        <w:t>),</w:t>
      </w:r>
      <w:r>
        <w:rPr>
          <w:rFonts w:eastAsia="Calibri" w:cs="Arial"/>
          <w:szCs w:val="24"/>
        </w:rPr>
        <w:t xml:space="preserve"> has been able to increase their insurance assistance program co-pay, up to a maximum of $700.00 per month.  The Autism Commission is accepting applications for commission members.</w:t>
      </w:r>
    </w:p>
    <w:p w14:paraId="6414F3DF" w14:textId="77777777" w:rsidR="00F35B4C" w:rsidRDefault="00F35B4C" w:rsidP="00F35B4C">
      <w:pPr>
        <w:ind w:left="720"/>
        <w:jc w:val="left"/>
        <w:rPr>
          <w:rFonts w:eastAsia="Calibri" w:cs="Arial"/>
          <w:szCs w:val="24"/>
        </w:rPr>
      </w:pPr>
    </w:p>
    <w:p w14:paraId="68AB400E" w14:textId="5336457F"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511465FC" w:rsidR="00F15A8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sidR="00F15A83" w:rsidRPr="0091664D">
        <w:rPr>
          <w:rFonts w:eastAsia="Calibri" w:cs="Arial"/>
          <w:szCs w:val="24"/>
        </w:rPr>
        <w:t>Chair</w:t>
      </w:r>
    </w:p>
    <w:p w14:paraId="09D13FA1" w14:textId="77777777" w:rsidR="00F15A83" w:rsidRDefault="00F15A83" w:rsidP="00F15A83">
      <w:pPr>
        <w:jc w:val="left"/>
        <w:rPr>
          <w:rFonts w:eastAsia="Calibri" w:cs="Arial"/>
          <w:szCs w:val="24"/>
        </w:rPr>
      </w:pPr>
    </w:p>
    <w:p w14:paraId="3B82ABBA" w14:textId="1495BE18" w:rsidR="00450993" w:rsidRDefault="00F35B4C" w:rsidP="00F15A83">
      <w:pPr>
        <w:jc w:val="left"/>
        <w:rPr>
          <w:rFonts w:eastAsia="Calibri" w:cs="Arial"/>
          <w:szCs w:val="24"/>
        </w:rPr>
      </w:pPr>
      <w:r>
        <w:rPr>
          <w:rFonts w:eastAsia="Calibri" w:cs="Arial"/>
          <w:szCs w:val="24"/>
        </w:rPr>
        <w:tab/>
        <w:t>The meeting was adjourned at 10:50 am.</w:t>
      </w: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3460F736" w:rsidR="003D3967" w:rsidRDefault="001105C5" w:rsidP="003D3967">
      <w:pPr>
        <w:jc w:val="center"/>
        <w:rPr>
          <w:rFonts w:eastAsia="Calibri" w:cs="Arial"/>
          <w:sz w:val="16"/>
          <w:szCs w:val="16"/>
        </w:rPr>
      </w:pPr>
      <w:r>
        <w:rPr>
          <w:rFonts w:eastAsia="Calibri" w:cs="Arial"/>
          <w:sz w:val="16"/>
          <w:szCs w:val="16"/>
        </w:rPr>
        <w:t>David Daviton</w:t>
      </w:r>
      <w:r w:rsidR="003D3967">
        <w:rPr>
          <w:rFonts w:eastAsia="Calibri" w:cs="Arial"/>
          <w:sz w:val="16"/>
          <w:szCs w:val="16"/>
        </w:rPr>
        <w:t xml:space="preserve"> (Chair)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1E029CBC"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r w:rsidR="0097384E">
        <w:rPr>
          <w:rFonts w:eastAsia="Calibri" w:cs="Arial"/>
          <w:sz w:val="16"/>
          <w:szCs w:val="16"/>
        </w:rPr>
        <w:t xml:space="preserve"> (Vice-Chair)</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344F1C">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w:t>
      </w:r>
      <w:r w:rsidRPr="00F15A83">
        <w:rPr>
          <w:rFonts w:eastAsia="Calibri" w:cs="Arial"/>
          <w:sz w:val="16"/>
          <w:szCs w:val="16"/>
        </w:rPr>
        <w:lastRenderedPageBreak/>
        <w:t xml:space="preserve">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568C4F51"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937FCB">
      <w:rPr>
        <w:noProof/>
        <w:sz w:val="12"/>
      </w:rPr>
      <w:t>8/22/2019</w:t>
    </w:r>
    <w:r>
      <w:rPr>
        <w:sz w:val="12"/>
      </w:rPr>
      <w:fldChar w:fldCharType="end"/>
    </w:r>
  </w:p>
  <w:p w14:paraId="4B529842" w14:textId="5DE5CBCE" w:rsidR="009B2851" w:rsidRDefault="00011332">
    <w:pPr>
      <w:pStyle w:val="Footer"/>
      <w:jc w:val="right"/>
      <w:rPr>
        <w:sz w:val="12"/>
      </w:rPr>
    </w:pPr>
    <w:r>
      <w:rPr>
        <w:sz w:val="12"/>
      </w:rPr>
      <w:t>CSPD</w:t>
    </w:r>
    <w:r w:rsidR="0087334E">
      <w:rPr>
        <w:sz w:val="12"/>
      </w:rPr>
      <w:t xml:space="preserve"> </w:t>
    </w:r>
    <w:r w:rsidR="0035543D">
      <w:rPr>
        <w:sz w:val="12"/>
      </w:rPr>
      <w:t>Draft Minutes</w:t>
    </w:r>
    <w:r w:rsidR="00450993">
      <w:rPr>
        <w:sz w:val="12"/>
      </w:rPr>
      <w:t xml:space="preserve"> for </w:t>
    </w:r>
    <w:r w:rsidR="0087334E">
      <w:rPr>
        <w:sz w:val="12"/>
      </w:rPr>
      <w:t>8.8</w:t>
    </w:r>
    <w:r w:rsidR="00656819">
      <w:rPr>
        <w:sz w:val="12"/>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7C70A91A" w:rsidR="009B2851" w:rsidRDefault="009B2851">
    <w:pPr>
      <w:pStyle w:val="Header"/>
      <w:jc w:val="left"/>
      <w:rPr>
        <w:rStyle w:val="PageNumber"/>
      </w:rPr>
    </w:pPr>
    <w:r>
      <w:fldChar w:fldCharType="begin"/>
    </w:r>
    <w:r>
      <w:instrText xml:space="preserve"> TIME \@ "MMMM d, yyyy" </w:instrText>
    </w:r>
    <w:r>
      <w:fldChar w:fldCharType="separate"/>
    </w:r>
    <w:r w:rsidR="00937FCB">
      <w:rPr>
        <w:noProof/>
      </w:rPr>
      <w:t>August 22,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332"/>
    <w:rsid w:val="00011EB6"/>
    <w:rsid w:val="00023153"/>
    <w:rsid w:val="00036483"/>
    <w:rsid w:val="00072EC5"/>
    <w:rsid w:val="00076AF6"/>
    <w:rsid w:val="00083AB3"/>
    <w:rsid w:val="00083BA2"/>
    <w:rsid w:val="00094F15"/>
    <w:rsid w:val="00097BBA"/>
    <w:rsid w:val="000A41C4"/>
    <w:rsid w:val="000B06FD"/>
    <w:rsid w:val="000C3F03"/>
    <w:rsid w:val="000C571B"/>
    <w:rsid w:val="000F3161"/>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22"/>
    <w:rsid w:val="002103CC"/>
    <w:rsid w:val="0021223F"/>
    <w:rsid w:val="00215529"/>
    <w:rsid w:val="00227857"/>
    <w:rsid w:val="00243E8F"/>
    <w:rsid w:val="00245928"/>
    <w:rsid w:val="00252E38"/>
    <w:rsid w:val="0025556D"/>
    <w:rsid w:val="00260F02"/>
    <w:rsid w:val="00277CF4"/>
    <w:rsid w:val="00280941"/>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25FF"/>
    <w:rsid w:val="002F6ECA"/>
    <w:rsid w:val="003029C4"/>
    <w:rsid w:val="0031294E"/>
    <w:rsid w:val="0031440B"/>
    <w:rsid w:val="00327C48"/>
    <w:rsid w:val="00333BB2"/>
    <w:rsid w:val="00337153"/>
    <w:rsid w:val="00344F1C"/>
    <w:rsid w:val="0035141B"/>
    <w:rsid w:val="0035543D"/>
    <w:rsid w:val="00362728"/>
    <w:rsid w:val="00367A95"/>
    <w:rsid w:val="0038350D"/>
    <w:rsid w:val="00395955"/>
    <w:rsid w:val="003C0651"/>
    <w:rsid w:val="003C3B12"/>
    <w:rsid w:val="003C5F72"/>
    <w:rsid w:val="003D1C6C"/>
    <w:rsid w:val="003D255A"/>
    <w:rsid w:val="003D3967"/>
    <w:rsid w:val="003E49B9"/>
    <w:rsid w:val="0040228F"/>
    <w:rsid w:val="004112E5"/>
    <w:rsid w:val="00422F54"/>
    <w:rsid w:val="00427B54"/>
    <w:rsid w:val="004321B5"/>
    <w:rsid w:val="00432955"/>
    <w:rsid w:val="0043387E"/>
    <w:rsid w:val="0044036A"/>
    <w:rsid w:val="00445D60"/>
    <w:rsid w:val="00450993"/>
    <w:rsid w:val="00452144"/>
    <w:rsid w:val="00464BAF"/>
    <w:rsid w:val="00482784"/>
    <w:rsid w:val="00482E90"/>
    <w:rsid w:val="004963A4"/>
    <w:rsid w:val="004966D2"/>
    <w:rsid w:val="004A261E"/>
    <w:rsid w:val="004C0278"/>
    <w:rsid w:val="004E1165"/>
    <w:rsid w:val="004E1B3C"/>
    <w:rsid w:val="004F2488"/>
    <w:rsid w:val="004F6300"/>
    <w:rsid w:val="0050267C"/>
    <w:rsid w:val="00523B85"/>
    <w:rsid w:val="005249CA"/>
    <w:rsid w:val="00525FD5"/>
    <w:rsid w:val="00526DAD"/>
    <w:rsid w:val="0052748D"/>
    <w:rsid w:val="00531790"/>
    <w:rsid w:val="00532ED5"/>
    <w:rsid w:val="00537B32"/>
    <w:rsid w:val="005432F8"/>
    <w:rsid w:val="0055264A"/>
    <w:rsid w:val="0056046B"/>
    <w:rsid w:val="0056621C"/>
    <w:rsid w:val="0058767C"/>
    <w:rsid w:val="0059457F"/>
    <w:rsid w:val="00596E99"/>
    <w:rsid w:val="0059744F"/>
    <w:rsid w:val="005A077F"/>
    <w:rsid w:val="005A3D0A"/>
    <w:rsid w:val="005A48BA"/>
    <w:rsid w:val="005B2388"/>
    <w:rsid w:val="005B3E7C"/>
    <w:rsid w:val="005C6C1F"/>
    <w:rsid w:val="005E3163"/>
    <w:rsid w:val="005F06C2"/>
    <w:rsid w:val="006024B7"/>
    <w:rsid w:val="00606697"/>
    <w:rsid w:val="0061249B"/>
    <w:rsid w:val="00615C48"/>
    <w:rsid w:val="006264CC"/>
    <w:rsid w:val="006275BD"/>
    <w:rsid w:val="00631D54"/>
    <w:rsid w:val="00643CC7"/>
    <w:rsid w:val="00646051"/>
    <w:rsid w:val="00656819"/>
    <w:rsid w:val="00660AD5"/>
    <w:rsid w:val="00667D93"/>
    <w:rsid w:val="00677E9D"/>
    <w:rsid w:val="00692023"/>
    <w:rsid w:val="00693EFA"/>
    <w:rsid w:val="006962FD"/>
    <w:rsid w:val="006A1C54"/>
    <w:rsid w:val="006B370B"/>
    <w:rsid w:val="006C71D2"/>
    <w:rsid w:val="006D6CC1"/>
    <w:rsid w:val="006D727A"/>
    <w:rsid w:val="006E0930"/>
    <w:rsid w:val="006E1041"/>
    <w:rsid w:val="006E5BB4"/>
    <w:rsid w:val="006F2D74"/>
    <w:rsid w:val="006F301B"/>
    <w:rsid w:val="006F525C"/>
    <w:rsid w:val="00700592"/>
    <w:rsid w:val="0070186A"/>
    <w:rsid w:val="0070576C"/>
    <w:rsid w:val="007219F3"/>
    <w:rsid w:val="00722E2B"/>
    <w:rsid w:val="0072454E"/>
    <w:rsid w:val="0073738B"/>
    <w:rsid w:val="00750165"/>
    <w:rsid w:val="00755D1E"/>
    <w:rsid w:val="00761089"/>
    <w:rsid w:val="00763770"/>
    <w:rsid w:val="00776C4B"/>
    <w:rsid w:val="0078064F"/>
    <w:rsid w:val="0079750B"/>
    <w:rsid w:val="007A69F1"/>
    <w:rsid w:val="007B43B1"/>
    <w:rsid w:val="007C7737"/>
    <w:rsid w:val="007D4D1A"/>
    <w:rsid w:val="007D6F5C"/>
    <w:rsid w:val="007E2701"/>
    <w:rsid w:val="007E593E"/>
    <w:rsid w:val="007F769E"/>
    <w:rsid w:val="00800A93"/>
    <w:rsid w:val="00813FAC"/>
    <w:rsid w:val="00817E04"/>
    <w:rsid w:val="0082260C"/>
    <w:rsid w:val="00837744"/>
    <w:rsid w:val="0084588F"/>
    <w:rsid w:val="00847EA3"/>
    <w:rsid w:val="0085189B"/>
    <w:rsid w:val="0085403A"/>
    <w:rsid w:val="008611FE"/>
    <w:rsid w:val="008630FA"/>
    <w:rsid w:val="00864A1E"/>
    <w:rsid w:val="00867642"/>
    <w:rsid w:val="00870CEB"/>
    <w:rsid w:val="0087334E"/>
    <w:rsid w:val="00884F97"/>
    <w:rsid w:val="008930D6"/>
    <w:rsid w:val="00896055"/>
    <w:rsid w:val="008A2624"/>
    <w:rsid w:val="008A674F"/>
    <w:rsid w:val="008B0EAD"/>
    <w:rsid w:val="008B4D0C"/>
    <w:rsid w:val="008F01CA"/>
    <w:rsid w:val="008F3252"/>
    <w:rsid w:val="008F5D9B"/>
    <w:rsid w:val="00912037"/>
    <w:rsid w:val="0091663C"/>
    <w:rsid w:val="0091664D"/>
    <w:rsid w:val="00925C83"/>
    <w:rsid w:val="00926464"/>
    <w:rsid w:val="00927422"/>
    <w:rsid w:val="0093299B"/>
    <w:rsid w:val="00937FCB"/>
    <w:rsid w:val="00940F41"/>
    <w:rsid w:val="00942BFE"/>
    <w:rsid w:val="00966B34"/>
    <w:rsid w:val="00970F06"/>
    <w:rsid w:val="00971EF5"/>
    <w:rsid w:val="0097384E"/>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6FA1"/>
    <w:rsid w:val="00A07EA3"/>
    <w:rsid w:val="00A15D59"/>
    <w:rsid w:val="00A17327"/>
    <w:rsid w:val="00A177FA"/>
    <w:rsid w:val="00A22A00"/>
    <w:rsid w:val="00A22E22"/>
    <w:rsid w:val="00A23C1B"/>
    <w:rsid w:val="00A250F0"/>
    <w:rsid w:val="00A32EB7"/>
    <w:rsid w:val="00A3427B"/>
    <w:rsid w:val="00A83B49"/>
    <w:rsid w:val="00AA182C"/>
    <w:rsid w:val="00AA19EF"/>
    <w:rsid w:val="00AA33B5"/>
    <w:rsid w:val="00AC3C9A"/>
    <w:rsid w:val="00AD61E4"/>
    <w:rsid w:val="00AE5FB5"/>
    <w:rsid w:val="00AE6427"/>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5B50"/>
    <w:rsid w:val="00BE70F9"/>
    <w:rsid w:val="00BF3BB8"/>
    <w:rsid w:val="00BF6C91"/>
    <w:rsid w:val="00C06F1A"/>
    <w:rsid w:val="00C10CA8"/>
    <w:rsid w:val="00C320D7"/>
    <w:rsid w:val="00C3622F"/>
    <w:rsid w:val="00C44458"/>
    <w:rsid w:val="00C567FC"/>
    <w:rsid w:val="00C65CAD"/>
    <w:rsid w:val="00C83A2A"/>
    <w:rsid w:val="00C9270F"/>
    <w:rsid w:val="00C93A07"/>
    <w:rsid w:val="00C959FB"/>
    <w:rsid w:val="00CB0010"/>
    <w:rsid w:val="00CB4D81"/>
    <w:rsid w:val="00CB6484"/>
    <w:rsid w:val="00CC14C6"/>
    <w:rsid w:val="00CD0506"/>
    <w:rsid w:val="00CD589B"/>
    <w:rsid w:val="00CE01D9"/>
    <w:rsid w:val="00CE1F8B"/>
    <w:rsid w:val="00CE4411"/>
    <w:rsid w:val="00CE5836"/>
    <w:rsid w:val="00CF7D2D"/>
    <w:rsid w:val="00D01D1F"/>
    <w:rsid w:val="00D0648A"/>
    <w:rsid w:val="00D124DF"/>
    <w:rsid w:val="00D151EB"/>
    <w:rsid w:val="00D16292"/>
    <w:rsid w:val="00D170F0"/>
    <w:rsid w:val="00D2205D"/>
    <w:rsid w:val="00D250E8"/>
    <w:rsid w:val="00D25A29"/>
    <w:rsid w:val="00D3083C"/>
    <w:rsid w:val="00D352D9"/>
    <w:rsid w:val="00D41A5E"/>
    <w:rsid w:val="00D46210"/>
    <w:rsid w:val="00D50AC1"/>
    <w:rsid w:val="00D51D79"/>
    <w:rsid w:val="00D524CE"/>
    <w:rsid w:val="00D53481"/>
    <w:rsid w:val="00D54945"/>
    <w:rsid w:val="00D738E5"/>
    <w:rsid w:val="00D805E6"/>
    <w:rsid w:val="00D918E6"/>
    <w:rsid w:val="00D94884"/>
    <w:rsid w:val="00D9688F"/>
    <w:rsid w:val="00DA2895"/>
    <w:rsid w:val="00DB61FC"/>
    <w:rsid w:val="00DC3E20"/>
    <w:rsid w:val="00DC713A"/>
    <w:rsid w:val="00DE1A9B"/>
    <w:rsid w:val="00DE5095"/>
    <w:rsid w:val="00E02853"/>
    <w:rsid w:val="00E07864"/>
    <w:rsid w:val="00E07866"/>
    <w:rsid w:val="00E15123"/>
    <w:rsid w:val="00E216A6"/>
    <w:rsid w:val="00E243D7"/>
    <w:rsid w:val="00E26A03"/>
    <w:rsid w:val="00E26EC6"/>
    <w:rsid w:val="00E31342"/>
    <w:rsid w:val="00E359A8"/>
    <w:rsid w:val="00E50DAE"/>
    <w:rsid w:val="00E67792"/>
    <w:rsid w:val="00E70D60"/>
    <w:rsid w:val="00E70E40"/>
    <w:rsid w:val="00E85665"/>
    <w:rsid w:val="00EA2FEF"/>
    <w:rsid w:val="00EA5D5F"/>
    <w:rsid w:val="00EB7B1C"/>
    <w:rsid w:val="00EC2C31"/>
    <w:rsid w:val="00ED3022"/>
    <w:rsid w:val="00EE06EE"/>
    <w:rsid w:val="00EE2067"/>
    <w:rsid w:val="00EF1B43"/>
    <w:rsid w:val="00EF5F79"/>
    <w:rsid w:val="00F02BC7"/>
    <w:rsid w:val="00F0458C"/>
    <w:rsid w:val="00F1181E"/>
    <w:rsid w:val="00F15A83"/>
    <w:rsid w:val="00F234A6"/>
    <w:rsid w:val="00F32167"/>
    <w:rsid w:val="00F35B4C"/>
    <w:rsid w:val="00F37B1B"/>
    <w:rsid w:val="00F60958"/>
    <w:rsid w:val="00F64D44"/>
    <w:rsid w:val="00F73C65"/>
    <w:rsid w:val="00F767D5"/>
    <w:rsid w:val="00F92C89"/>
    <w:rsid w:val="00FA4A81"/>
    <w:rsid w:val="00FB1ACD"/>
    <w:rsid w:val="00FB3764"/>
    <w:rsid w:val="00FB45BD"/>
    <w:rsid w:val="00FC0506"/>
    <w:rsid w:val="00FC3A75"/>
    <w:rsid w:val="00FC61FC"/>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77044078-1897-4a47-b328-d8a18f2aaedf"/>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24B2465D-50C7-43FE-AB2C-D0DB6CF1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4</cp:revision>
  <cp:lastPrinted>2019-07-31T22:03:00Z</cp:lastPrinted>
  <dcterms:created xsi:type="dcterms:W3CDTF">2019-08-22T15:24:00Z</dcterms:created>
  <dcterms:modified xsi:type="dcterms:W3CDTF">2019-08-22T15:40:00Z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